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71A85" w14:textId="77777777" w:rsidR="00876EE8" w:rsidRPr="009B3816" w:rsidRDefault="00876EE8" w:rsidP="00876EE8">
      <w:pPr>
        <w:spacing w:line="276" w:lineRule="auto"/>
        <w:ind w:left="360" w:hanging="360"/>
        <w:rPr>
          <w:rFonts w:asciiTheme="minorHAnsi" w:eastAsia="Times New Roman" w:hAnsiTheme="minorHAnsi" w:cstheme="minorHAnsi"/>
          <w:i/>
          <w:iCs/>
          <w:noProof/>
          <w:szCs w:val="24"/>
        </w:rPr>
      </w:pPr>
      <w:r w:rsidRPr="009B3816">
        <w:rPr>
          <w:rFonts w:asciiTheme="minorHAnsi" w:eastAsia="Times New Roman" w:hAnsiTheme="minorHAnsi" w:cstheme="minorHAnsi"/>
          <w:noProof/>
          <w:szCs w:val="24"/>
        </w:rPr>
        <w:t>ŠOLA ZA RISANJE IN SLIKANJE</w:t>
      </w:r>
    </w:p>
    <w:p w14:paraId="3C414C70" w14:textId="2F8AB7A8" w:rsidR="00876EE8" w:rsidRPr="009B3816" w:rsidRDefault="00AB1A88" w:rsidP="00876EE8">
      <w:pPr>
        <w:keepNext/>
        <w:spacing w:line="276" w:lineRule="auto"/>
        <w:ind w:left="360" w:hanging="360"/>
        <w:outlineLvl w:val="3"/>
        <w:rPr>
          <w:rFonts w:asciiTheme="minorHAnsi" w:eastAsia="Times New Roman" w:hAnsiTheme="minorHAnsi" w:cstheme="minorHAnsi"/>
          <w:b/>
          <w:bCs/>
          <w:noProof/>
          <w:szCs w:val="24"/>
        </w:rPr>
      </w:pPr>
      <w:r w:rsidRPr="009B3816">
        <w:rPr>
          <w:rFonts w:asciiTheme="minorHAnsi" w:eastAsia="Times New Roman" w:hAnsiTheme="minorHAnsi" w:cstheme="minorHAnsi"/>
          <w:b/>
          <w:bCs/>
          <w:noProof/>
          <w:szCs w:val="24"/>
        </w:rPr>
        <w:t>PRAVILNIK O ONLINE KOMUNICIRANJU</w:t>
      </w:r>
    </w:p>
    <w:p w14:paraId="13EFAB9B" w14:textId="1B53C8FE" w:rsidR="00876EE8" w:rsidRPr="00EE1A38" w:rsidRDefault="00876EE8" w:rsidP="00876EE8">
      <w:p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  <w:r w:rsidRPr="00EE1A38">
        <w:rPr>
          <w:rFonts w:asciiTheme="minorHAnsi" w:eastAsia="Times New Roman" w:hAnsiTheme="minorHAnsi" w:cstheme="minorHAnsi"/>
          <w:noProof/>
          <w:sz w:val="22"/>
        </w:rPr>
        <w:t xml:space="preserve">Na podlagi 22. člena statuta Šole za risanje in slikanje (v nadaljevanju </w:t>
      </w:r>
      <w:r w:rsidRPr="00EE1A38">
        <w:rPr>
          <w:rFonts w:asciiTheme="minorHAnsi" w:eastAsia="Times New Roman" w:hAnsiTheme="minorHAnsi" w:cstheme="minorHAnsi"/>
          <w:i/>
          <w:iCs/>
          <w:noProof/>
          <w:sz w:val="22"/>
        </w:rPr>
        <w:t>šola</w:t>
      </w:r>
      <w:r w:rsidRPr="00EE1A38">
        <w:rPr>
          <w:rFonts w:asciiTheme="minorHAnsi" w:eastAsia="Times New Roman" w:hAnsiTheme="minorHAnsi" w:cstheme="minorHAnsi"/>
          <w:noProof/>
          <w:sz w:val="22"/>
        </w:rPr>
        <w:t>) dekan dne</w:t>
      </w:r>
      <w:r w:rsidR="007819BB" w:rsidRPr="00EE1A38">
        <w:rPr>
          <w:rFonts w:asciiTheme="minorHAnsi" w:eastAsia="Times New Roman" w:hAnsiTheme="minorHAnsi" w:cstheme="minorHAnsi"/>
          <w:noProof/>
          <w:sz w:val="22"/>
        </w:rPr>
        <w:t xml:space="preserve"> </w:t>
      </w:r>
      <w:r w:rsidR="00AB1A88" w:rsidRPr="00EE1A38">
        <w:rPr>
          <w:rFonts w:asciiTheme="minorHAnsi" w:eastAsia="Times New Roman" w:hAnsiTheme="minorHAnsi" w:cstheme="minorHAnsi"/>
          <w:noProof/>
          <w:sz w:val="22"/>
        </w:rPr>
        <w:t>1.</w:t>
      </w:r>
      <w:r w:rsidRPr="00EE1A38">
        <w:rPr>
          <w:rFonts w:asciiTheme="minorHAnsi" w:eastAsia="Times New Roman" w:hAnsiTheme="minorHAnsi" w:cstheme="minorHAnsi"/>
          <w:noProof/>
          <w:sz w:val="22"/>
        </w:rPr>
        <w:t xml:space="preserve"> </w:t>
      </w:r>
      <w:r w:rsidR="00AB1A88" w:rsidRPr="00EE1A38">
        <w:rPr>
          <w:rFonts w:asciiTheme="minorHAnsi" w:eastAsia="Times New Roman" w:hAnsiTheme="minorHAnsi" w:cstheme="minorHAnsi"/>
          <w:noProof/>
          <w:sz w:val="22"/>
        </w:rPr>
        <w:t xml:space="preserve">6. 2022 </w:t>
      </w:r>
      <w:r w:rsidRPr="00EE1A38">
        <w:rPr>
          <w:rFonts w:asciiTheme="minorHAnsi" w:eastAsia="Times New Roman" w:hAnsiTheme="minorHAnsi" w:cstheme="minorHAnsi"/>
          <w:noProof/>
          <w:sz w:val="22"/>
        </w:rPr>
        <w:t xml:space="preserve">sprejema »Pravilnik o online </w:t>
      </w:r>
      <w:r w:rsidR="00AB1A88" w:rsidRPr="00EE1A38">
        <w:rPr>
          <w:rFonts w:asciiTheme="minorHAnsi" w:eastAsia="Times New Roman" w:hAnsiTheme="minorHAnsi" w:cstheme="minorHAnsi"/>
          <w:noProof/>
          <w:sz w:val="22"/>
        </w:rPr>
        <w:t>komuniciranju«</w:t>
      </w:r>
      <w:r w:rsidRPr="00EE1A38">
        <w:rPr>
          <w:rFonts w:asciiTheme="minorHAnsi" w:eastAsia="Times New Roman" w:hAnsiTheme="minorHAnsi" w:cstheme="minorHAnsi"/>
          <w:noProof/>
          <w:sz w:val="22"/>
        </w:rPr>
        <w:t>.</w:t>
      </w:r>
    </w:p>
    <w:p w14:paraId="2547538B" w14:textId="77777777" w:rsidR="00141344" w:rsidRPr="00EE1A38" w:rsidRDefault="00141344" w:rsidP="00876EE8">
      <w:pPr>
        <w:spacing w:line="276" w:lineRule="auto"/>
        <w:rPr>
          <w:rFonts w:asciiTheme="minorHAnsi" w:eastAsia="Times New Roman" w:hAnsiTheme="minorHAnsi" w:cstheme="minorHAnsi"/>
          <w:i/>
          <w:iCs/>
          <w:noProof/>
          <w:sz w:val="22"/>
        </w:rPr>
      </w:pPr>
    </w:p>
    <w:p w14:paraId="183D4B0F" w14:textId="52FA2FAF" w:rsidR="00EE1A38" w:rsidRPr="00EE1A38" w:rsidRDefault="00876EE8" w:rsidP="00876EE8">
      <w:pPr>
        <w:spacing w:line="276" w:lineRule="auto"/>
        <w:rPr>
          <w:rFonts w:asciiTheme="minorHAnsi" w:eastAsia="Times New Roman" w:hAnsiTheme="minorHAnsi" w:cstheme="minorHAnsi"/>
          <w:i/>
          <w:iCs/>
          <w:noProof/>
          <w:sz w:val="22"/>
        </w:rPr>
      </w:pPr>
      <w:r w:rsidRPr="00EE1A38">
        <w:rPr>
          <w:rFonts w:asciiTheme="minorHAnsi" w:eastAsia="Times New Roman" w:hAnsiTheme="minorHAnsi" w:cstheme="minorHAnsi"/>
          <w:i/>
          <w:iCs/>
          <w:noProof/>
          <w:sz w:val="22"/>
        </w:rPr>
        <w:t>Pri uporabi določil tega pravilnika se izrazi uporabljeni v moški slovnični obliki uporabijo kot nevtralni in veljajo za ženske in moške. Beseda študent v tej izjavi označuje vse slušatelje, ki sodelujejo pri študijskem procesu na Šoli za risanje in slikanje</w:t>
      </w:r>
      <w:r w:rsidR="001F57FA" w:rsidRPr="00EE1A38">
        <w:rPr>
          <w:rFonts w:asciiTheme="minorHAnsi" w:eastAsia="Times New Roman" w:hAnsiTheme="minorHAnsi" w:cstheme="minorHAnsi"/>
          <w:i/>
          <w:iCs/>
          <w:noProof/>
          <w:sz w:val="22"/>
        </w:rPr>
        <w:t>.</w:t>
      </w:r>
    </w:p>
    <w:p w14:paraId="0594BEC0" w14:textId="30600DC5" w:rsidR="00B379DF" w:rsidRPr="00EE1A38" w:rsidRDefault="00B379DF" w:rsidP="00B379DF">
      <w:p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</w:p>
    <w:p w14:paraId="53A27D0B" w14:textId="1A2B66D0" w:rsidR="003D75D3" w:rsidRPr="00EE1A38" w:rsidRDefault="001F57FA" w:rsidP="001F57FA">
      <w:pPr>
        <w:numPr>
          <w:ilvl w:val="0"/>
          <w:numId w:val="18"/>
        </w:numPr>
        <w:spacing w:line="276" w:lineRule="auto"/>
        <w:rPr>
          <w:rFonts w:asciiTheme="minorHAnsi" w:eastAsia="Times New Roman" w:hAnsiTheme="minorHAnsi" w:cstheme="minorHAnsi"/>
          <w:b/>
          <w:noProof/>
          <w:sz w:val="22"/>
        </w:rPr>
      </w:pPr>
      <w:r w:rsidRPr="00EE1A38">
        <w:rPr>
          <w:rFonts w:asciiTheme="minorHAnsi" w:eastAsia="Times New Roman" w:hAnsiTheme="minorHAnsi" w:cstheme="minorHAnsi"/>
          <w:b/>
          <w:noProof/>
          <w:sz w:val="22"/>
        </w:rPr>
        <w:t>Sredstva ki se potrebujejo za izvedbo online komunikacije</w:t>
      </w:r>
      <w:r w:rsidR="003D75D3" w:rsidRPr="00EE1A38">
        <w:rPr>
          <w:rFonts w:asciiTheme="minorHAnsi" w:eastAsia="Times New Roman" w:hAnsiTheme="minorHAnsi" w:cstheme="minorHAnsi"/>
          <w:b/>
          <w:noProof/>
          <w:sz w:val="22"/>
        </w:rPr>
        <w:t xml:space="preserve"> so: </w:t>
      </w:r>
      <w:r w:rsidR="00A436E8" w:rsidRPr="00EE1A38">
        <w:rPr>
          <w:rFonts w:asciiTheme="minorHAnsi" w:eastAsia="Times New Roman" w:hAnsiTheme="minorHAnsi" w:cstheme="minorHAnsi"/>
          <w:bCs/>
          <w:noProof/>
          <w:sz w:val="22"/>
        </w:rPr>
        <w:t>r</w:t>
      </w:r>
      <w:r w:rsidRPr="00EE1A38">
        <w:rPr>
          <w:rFonts w:asciiTheme="minorHAnsi" w:eastAsia="Times New Roman" w:hAnsiTheme="minorHAnsi" w:cstheme="minorHAnsi"/>
          <w:bCs/>
          <w:noProof/>
          <w:sz w:val="22"/>
        </w:rPr>
        <w:t>ačunalnik, spletna kamera, mikrofon, internetna povezava</w:t>
      </w:r>
      <w:r w:rsidR="00433950" w:rsidRPr="00EE1A38">
        <w:rPr>
          <w:rFonts w:asciiTheme="minorHAnsi" w:eastAsia="Times New Roman" w:hAnsiTheme="minorHAnsi" w:cstheme="minorHAnsi"/>
          <w:bCs/>
          <w:noProof/>
          <w:sz w:val="22"/>
        </w:rPr>
        <w:t>. Za online komuniciranje šola uporablja aplikacijo ZOOM.</w:t>
      </w:r>
      <w:r w:rsidRPr="00EE1A38">
        <w:rPr>
          <w:rFonts w:asciiTheme="minorHAnsi" w:eastAsia="Times New Roman" w:hAnsiTheme="minorHAnsi" w:cstheme="minorHAnsi"/>
          <w:bCs/>
          <w:noProof/>
          <w:sz w:val="22"/>
        </w:rPr>
        <w:t xml:space="preserve"> </w:t>
      </w:r>
    </w:p>
    <w:p w14:paraId="0E1402B2" w14:textId="77777777" w:rsidR="000D2208" w:rsidRPr="00EE1A38" w:rsidRDefault="000D2208" w:rsidP="000D2208">
      <w:pPr>
        <w:spacing w:line="276" w:lineRule="auto"/>
        <w:ind w:left="720"/>
        <w:rPr>
          <w:rFonts w:asciiTheme="minorHAnsi" w:eastAsia="Times New Roman" w:hAnsiTheme="minorHAnsi" w:cstheme="minorHAnsi"/>
          <w:b/>
          <w:noProof/>
          <w:sz w:val="22"/>
        </w:rPr>
      </w:pPr>
    </w:p>
    <w:p w14:paraId="3082A6D7" w14:textId="02753BAB" w:rsidR="00762421" w:rsidRDefault="009B3816" w:rsidP="00762421">
      <w:pPr>
        <w:numPr>
          <w:ilvl w:val="0"/>
          <w:numId w:val="18"/>
        </w:numPr>
        <w:spacing w:line="276" w:lineRule="auto"/>
        <w:rPr>
          <w:rFonts w:asciiTheme="minorHAnsi" w:eastAsia="Times New Roman" w:hAnsiTheme="minorHAnsi" w:cstheme="minorHAnsi"/>
          <w:b/>
          <w:bCs/>
          <w:noProof/>
          <w:sz w:val="22"/>
        </w:rPr>
      </w:pPr>
      <w:r w:rsidRPr="00EE1A38">
        <w:rPr>
          <w:rFonts w:asciiTheme="minorHAnsi" w:eastAsia="Times New Roman" w:hAnsiTheme="minorHAnsi" w:cstheme="minorHAnsi"/>
          <w:b/>
          <w:bCs/>
          <w:noProof/>
          <w:sz w:val="22"/>
        </w:rPr>
        <w:t>Povezava za p</w:t>
      </w:r>
      <w:r w:rsidR="001F57FA" w:rsidRPr="001F57FA">
        <w:rPr>
          <w:rFonts w:asciiTheme="minorHAnsi" w:eastAsia="Times New Roman" w:hAnsiTheme="minorHAnsi" w:cstheme="minorHAnsi"/>
          <w:b/>
          <w:bCs/>
          <w:noProof/>
          <w:sz w:val="22"/>
        </w:rPr>
        <w:t>rijav</w:t>
      </w:r>
      <w:r w:rsidRPr="00EE1A38">
        <w:rPr>
          <w:rFonts w:asciiTheme="minorHAnsi" w:eastAsia="Times New Roman" w:hAnsiTheme="minorHAnsi" w:cstheme="minorHAnsi"/>
          <w:b/>
          <w:bCs/>
          <w:noProof/>
          <w:sz w:val="22"/>
        </w:rPr>
        <w:t>o</w:t>
      </w:r>
      <w:r w:rsidR="001F57FA" w:rsidRPr="001F57FA">
        <w:rPr>
          <w:rFonts w:asciiTheme="minorHAnsi" w:eastAsia="Times New Roman" w:hAnsiTheme="minorHAnsi" w:cstheme="minorHAnsi"/>
          <w:b/>
          <w:bCs/>
          <w:noProof/>
          <w:sz w:val="22"/>
        </w:rPr>
        <w:t xml:space="preserve"> v virtualno </w:t>
      </w:r>
      <w:r w:rsidR="005A1A92" w:rsidRPr="00EE1A38">
        <w:rPr>
          <w:rFonts w:asciiTheme="minorHAnsi" w:eastAsia="Times New Roman" w:hAnsiTheme="minorHAnsi" w:cstheme="minorHAnsi"/>
          <w:b/>
          <w:bCs/>
          <w:noProof/>
          <w:sz w:val="22"/>
        </w:rPr>
        <w:t>predavalnico</w:t>
      </w:r>
    </w:p>
    <w:p w14:paraId="667ED1F5" w14:textId="77777777" w:rsidR="00EE1A38" w:rsidRPr="001F57FA" w:rsidRDefault="00EE1A38" w:rsidP="00EE1A38">
      <w:pPr>
        <w:spacing w:line="276" w:lineRule="auto"/>
        <w:rPr>
          <w:rFonts w:asciiTheme="minorHAnsi" w:eastAsia="Times New Roman" w:hAnsiTheme="minorHAnsi" w:cstheme="minorHAnsi"/>
          <w:b/>
          <w:bCs/>
          <w:noProof/>
          <w:sz w:val="22"/>
        </w:rPr>
      </w:pPr>
    </w:p>
    <w:p w14:paraId="6217B63D" w14:textId="7B48EC66" w:rsidR="003D75D3" w:rsidRPr="00EE1A38" w:rsidRDefault="001F57FA" w:rsidP="003D75D3">
      <w:pPr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iCs/>
          <w:noProof/>
          <w:sz w:val="22"/>
        </w:rPr>
      </w:pPr>
      <w:r w:rsidRPr="001F57FA">
        <w:rPr>
          <w:rFonts w:asciiTheme="minorHAnsi" w:eastAsia="Times New Roman" w:hAnsiTheme="minorHAnsi" w:cstheme="minorHAnsi"/>
          <w:noProof/>
          <w:sz w:val="22"/>
        </w:rPr>
        <w:t>Povezav</w:t>
      </w:r>
      <w:r w:rsidR="00BB399D" w:rsidRPr="00EE1A38">
        <w:rPr>
          <w:rFonts w:asciiTheme="minorHAnsi" w:eastAsia="Times New Roman" w:hAnsiTheme="minorHAnsi" w:cstheme="minorHAnsi"/>
          <w:noProof/>
          <w:sz w:val="22"/>
        </w:rPr>
        <w:t>e</w:t>
      </w:r>
      <w:r w:rsidRPr="001F57FA">
        <w:rPr>
          <w:rFonts w:asciiTheme="minorHAnsi" w:eastAsia="Times New Roman" w:hAnsiTheme="minorHAnsi" w:cstheme="minorHAnsi"/>
          <w:noProof/>
          <w:sz w:val="22"/>
        </w:rPr>
        <w:t xml:space="preserve"> za </w:t>
      </w:r>
      <w:r w:rsidR="009B3816" w:rsidRPr="00EE1A38">
        <w:rPr>
          <w:rFonts w:asciiTheme="minorHAnsi" w:eastAsia="Times New Roman" w:hAnsiTheme="minorHAnsi" w:cstheme="minorHAnsi"/>
          <w:noProof/>
          <w:sz w:val="22"/>
        </w:rPr>
        <w:t xml:space="preserve">prijavo </w:t>
      </w:r>
      <w:r w:rsidRPr="001F57FA">
        <w:rPr>
          <w:rFonts w:asciiTheme="minorHAnsi" w:eastAsia="Times New Roman" w:hAnsiTheme="minorHAnsi" w:cstheme="minorHAnsi"/>
          <w:noProof/>
          <w:sz w:val="22"/>
        </w:rPr>
        <w:t xml:space="preserve">na </w:t>
      </w:r>
      <w:r w:rsidRPr="00F3136D">
        <w:rPr>
          <w:rFonts w:asciiTheme="minorHAnsi" w:eastAsia="Times New Roman" w:hAnsiTheme="minorHAnsi" w:cstheme="minorHAnsi"/>
          <w:b/>
          <w:bCs/>
          <w:noProof/>
          <w:sz w:val="22"/>
        </w:rPr>
        <w:t>skupne konzultacije, sestanke in izbrana predavanja</w:t>
      </w:r>
      <w:r w:rsidRPr="001F57FA">
        <w:rPr>
          <w:rFonts w:asciiTheme="minorHAnsi" w:eastAsia="Times New Roman" w:hAnsiTheme="minorHAnsi" w:cstheme="minorHAnsi"/>
          <w:noProof/>
          <w:sz w:val="22"/>
        </w:rPr>
        <w:t xml:space="preserve"> </w:t>
      </w:r>
      <w:r w:rsidR="00BB399D" w:rsidRPr="00EE1A38">
        <w:rPr>
          <w:rFonts w:asciiTheme="minorHAnsi" w:eastAsia="Times New Roman" w:hAnsiTheme="minorHAnsi" w:cstheme="minorHAnsi"/>
          <w:noProof/>
          <w:sz w:val="22"/>
        </w:rPr>
        <w:t>so objavljene na blogu na</w:t>
      </w:r>
      <w:r w:rsidRPr="001F57FA">
        <w:rPr>
          <w:rFonts w:asciiTheme="minorHAnsi" w:eastAsia="Times New Roman" w:hAnsiTheme="minorHAnsi" w:cstheme="minorHAnsi"/>
          <w:noProof/>
          <w:sz w:val="22"/>
        </w:rPr>
        <w:t xml:space="preserve"> strani ŠTUDIJSKI KOLEDAR &gt; URNIK SPLOŠNIH KONZULTACIJ, SESTANKOV IN IZBRANIH PREDAVANJ</w:t>
      </w:r>
    </w:p>
    <w:p w14:paraId="066C35A8" w14:textId="15B42081" w:rsidR="003D75D3" w:rsidRPr="00EE1A38" w:rsidRDefault="00BB399D" w:rsidP="003D75D3">
      <w:pPr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  <w:r w:rsidRPr="00EE1A38">
        <w:rPr>
          <w:rFonts w:asciiTheme="minorHAnsi" w:eastAsia="Times New Roman" w:hAnsiTheme="minorHAnsi" w:cstheme="minorHAnsi"/>
          <w:noProof/>
          <w:sz w:val="22"/>
        </w:rPr>
        <w:t xml:space="preserve">Povezava za vstop </w:t>
      </w:r>
      <w:r w:rsidRPr="00F3136D">
        <w:rPr>
          <w:rFonts w:asciiTheme="minorHAnsi" w:eastAsia="Times New Roman" w:hAnsiTheme="minorHAnsi" w:cstheme="minorHAnsi"/>
          <w:b/>
          <w:bCs/>
          <w:noProof/>
          <w:sz w:val="22"/>
        </w:rPr>
        <w:t xml:space="preserve">v </w:t>
      </w:r>
      <w:r w:rsidR="00C31BEE" w:rsidRPr="00F3136D">
        <w:rPr>
          <w:rFonts w:asciiTheme="minorHAnsi" w:eastAsia="Times New Roman" w:hAnsiTheme="minorHAnsi" w:cstheme="minorHAnsi"/>
          <w:b/>
          <w:bCs/>
          <w:noProof/>
          <w:sz w:val="22"/>
        </w:rPr>
        <w:t>V</w:t>
      </w:r>
      <w:r w:rsidRPr="00F3136D">
        <w:rPr>
          <w:rFonts w:asciiTheme="minorHAnsi" w:eastAsia="Times New Roman" w:hAnsiTheme="minorHAnsi" w:cstheme="minorHAnsi"/>
          <w:b/>
          <w:bCs/>
          <w:noProof/>
          <w:sz w:val="22"/>
        </w:rPr>
        <w:t>irtualni atelje</w:t>
      </w:r>
      <w:r w:rsidRPr="00EE1A38">
        <w:rPr>
          <w:rFonts w:asciiTheme="minorHAnsi" w:eastAsia="Times New Roman" w:hAnsiTheme="minorHAnsi" w:cstheme="minorHAnsi"/>
          <w:noProof/>
          <w:sz w:val="22"/>
        </w:rPr>
        <w:t xml:space="preserve"> je objavljena na blogu na strani VIRTUALNI ATELJE</w:t>
      </w:r>
    </w:p>
    <w:p w14:paraId="722F55CA" w14:textId="6AAD0995" w:rsidR="00F713BB" w:rsidRDefault="00BB399D" w:rsidP="00F713BB">
      <w:pPr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  <w:r w:rsidRPr="00EE1A38">
        <w:rPr>
          <w:rFonts w:asciiTheme="minorHAnsi" w:eastAsia="Times New Roman" w:hAnsiTheme="minorHAnsi" w:cstheme="minorHAnsi"/>
          <w:noProof/>
          <w:sz w:val="22"/>
        </w:rPr>
        <w:t>Povezav</w:t>
      </w:r>
      <w:r w:rsidR="00C31BEE" w:rsidRPr="00EE1A38">
        <w:rPr>
          <w:rFonts w:asciiTheme="minorHAnsi" w:eastAsia="Times New Roman" w:hAnsiTheme="minorHAnsi" w:cstheme="minorHAnsi"/>
          <w:noProof/>
          <w:sz w:val="22"/>
        </w:rPr>
        <w:t>o</w:t>
      </w:r>
      <w:r w:rsidRPr="00EE1A38">
        <w:rPr>
          <w:rFonts w:asciiTheme="minorHAnsi" w:eastAsia="Times New Roman" w:hAnsiTheme="minorHAnsi" w:cstheme="minorHAnsi"/>
          <w:noProof/>
          <w:sz w:val="22"/>
        </w:rPr>
        <w:t xml:space="preserve"> na </w:t>
      </w:r>
      <w:r w:rsidR="001F57FA" w:rsidRPr="0070453C">
        <w:rPr>
          <w:rFonts w:asciiTheme="minorHAnsi" w:eastAsia="Times New Roman" w:hAnsiTheme="minorHAnsi" w:cstheme="minorHAnsi"/>
          <w:b/>
          <w:bCs/>
          <w:noProof/>
          <w:sz w:val="22"/>
        </w:rPr>
        <w:t>individualne konzultacije</w:t>
      </w:r>
      <w:r w:rsidR="001F57FA" w:rsidRPr="001F57FA">
        <w:rPr>
          <w:rFonts w:asciiTheme="minorHAnsi" w:eastAsia="Times New Roman" w:hAnsiTheme="minorHAnsi" w:cstheme="minorHAnsi"/>
          <w:noProof/>
          <w:sz w:val="22"/>
        </w:rPr>
        <w:t xml:space="preserve"> </w:t>
      </w:r>
      <w:r w:rsidR="00C31BEE" w:rsidRPr="00EE1A38">
        <w:rPr>
          <w:rFonts w:asciiTheme="minorHAnsi" w:eastAsia="Times New Roman" w:hAnsiTheme="minorHAnsi" w:cstheme="minorHAnsi"/>
          <w:noProof/>
          <w:sz w:val="22"/>
        </w:rPr>
        <w:t xml:space="preserve">študent prejme </w:t>
      </w:r>
      <w:r w:rsidR="003D75D3" w:rsidRPr="00EE1A38">
        <w:rPr>
          <w:rFonts w:asciiTheme="minorHAnsi" w:eastAsia="Times New Roman" w:hAnsiTheme="minorHAnsi" w:cstheme="minorHAnsi"/>
          <w:noProof/>
          <w:sz w:val="22"/>
        </w:rPr>
        <w:t xml:space="preserve">po e-pošti </w:t>
      </w:r>
      <w:r w:rsidR="001F57FA" w:rsidRPr="001F57FA">
        <w:rPr>
          <w:rFonts w:asciiTheme="minorHAnsi" w:eastAsia="Times New Roman" w:hAnsiTheme="minorHAnsi" w:cstheme="minorHAnsi"/>
          <w:noProof/>
          <w:sz w:val="22"/>
        </w:rPr>
        <w:t xml:space="preserve">deset minut pred </w:t>
      </w:r>
      <w:r w:rsidR="00F3136D">
        <w:rPr>
          <w:rFonts w:asciiTheme="minorHAnsi" w:eastAsia="Times New Roman" w:hAnsiTheme="minorHAnsi" w:cstheme="minorHAnsi"/>
          <w:noProof/>
          <w:sz w:val="22"/>
        </w:rPr>
        <w:t xml:space="preserve">napovedanim </w:t>
      </w:r>
      <w:r w:rsidRPr="00EE1A38">
        <w:rPr>
          <w:rFonts w:asciiTheme="minorHAnsi" w:eastAsia="Times New Roman" w:hAnsiTheme="minorHAnsi" w:cstheme="minorHAnsi"/>
          <w:noProof/>
          <w:sz w:val="22"/>
        </w:rPr>
        <w:t>dogodkom</w:t>
      </w:r>
    </w:p>
    <w:p w14:paraId="3925EDE8" w14:textId="77777777" w:rsidR="00F713BB" w:rsidRDefault="00F713BB" w:rsidP="00F713BB">
      <w:p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</w:p>
    <w:p w14:paraId="397809BD" w14:textId="51D8F236" w:rsidR="009B3816" w:rsidRPr="00EE1A38" w:rsidRDefault="009B3816" w:rsidP="000A3CFD">
      <w:pPr>
        <w:numPr>
          <w:ilvl w:val="0"/>
          <w:numId w:val="18"/>
        </w:numPr>
        <w:spacing w:line="276" w:lineRule="auto"/>
        <w:rPr>
          <w:rFonts w:asciiTheme="minorHAnsi" w:eastAsia="Times New Roman" w:hAnsiTheme="minorHAnsi" w:cstheme="minorHAnsi"/>
          <w:b/>
          <w:bCs/>
          <w:noProof/>
          <w:sz w:val="22"/>
        </w:rPr>
      </w:pPr>
      <w:r w:rsidRPr="00EE1A38">
        <w:rPr>
          <w:rFonts w:asciiTheme="minorHAnsi" w:eastAsia="Times New Roman" w:hAnsiTheme="minorHAnsi" w:cstheme="minorHAnsi"/>
          <w:b/>
          <w:bCs/>
          <w:noProof/>
          <w:sz w:val="22"/>
        </w:rPr>
        <w:t>Sodelovanje na online srečanjih</w:t>
      </w:r>
    </w:p>
    <w:p w14:paraId="6BF9DEC7" w14:textId="77777777" w:rsidR="00BA58FD" w:rsidRPr="00EE1A38" w:rsidRDefault="00BA58FD" w:rsidP="00BA58FD">
      <w:pPr>
        <w:pStyle w:val="Odstavekseznama"/>
        <w:rPr>
          <w:rFonts w:asciiTheme="minorHAnsi" w:eastAsia="Times New Roman" w:hAnsiTheme="minorHAnsi" w:cstheme="minorHAnsi"/>
          <w:noProof/>
          <w:sz w:val="22"/>
        </w:rPr>
      </w:pPr>
    </w:p>
    <w:p w14:paraId="560C2EDC" w14:textId="3636F3AF" w:rsidR="006F60D3" w:rsidRPr="00E54340" w:rsidRDefault="00BA58FD" w:rsidP="00E54340">
      <w:pPr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bCs/>
          <w:noProof/>
          <w:sz w:val="22"/>
        </w:rPr>
      </w:pPr>
      <w:r w:rsidRPr="00EE1A38">
        <w:rPr>
          <w:rFonts w:asciiTheme="minorHAnsi" w:eastAsia="Times New Roman" w:hAnsiTheme="minorHAnsi" w:cstheme="minorHAnsi"/>
          <w:bCs/>
          <w:noProof/>
          <w:sz w:val="22"/>
        </w:rPr>
        <w:t xml:space="preserve">študent se prijavi </w:t>
      </w:r>
      <w:r w:rsidR="00762421" w:rsidRPr="00EE1A38">
        <w:rPr>
          <w:rFonts w:asciiTheme="minorHAnsi" w:eastAsia="Times New Roman" w:hAnsiTheme="minorHAnsi" w:cstheme="minorHAnsi"/>
          <w:bCs/>
          <w:noProof/>
          <w:sz w:val="22"/>
        </w:rPr>
        <w:t xml:space="preserve">z </w:t>
      </w:r>
      <w:r w:rsidRPr="00EE1A38">
        <w:rPr>
          <w:rFonts w:asciiTheme="minorHAnsi" w:eastAsia="Times New Roman" w:hAnsiTheme="minorHAnsi" w:cstheme="minorHAnsi"/>
          <w:bCs/>
          <w:noProof/>
          <w:sz w:val="22"/>
        </w:rPr>
        <w:t>račun</w:t>
      </w:r>
      <w:r w:rsidR="00762421" w:rsidRPr="00EE1A38">
        <w:rPr>
          <w:rFonts w:asciiTheme="minorHAnsi" w:eastAsia="Times New Roman" w:hAnsiTheme="minorHAnsi" w:cstheme="minorHAnsi"/>
          <w:bCs/>
          <w:noProof/>
          <w:sz w:val="22"/>
        </w:rPr>
        <w:t>om</w:t>
      </w:r>
      <w:r w:rsidRPr="00EE1A38">
        <w:rPr>
          <w:rFonts w:asciiTheme="minorHAnsi" w:eastAsia="Times New Roman" w:hAnsiTheme="minorHAnsi" w:cstheme="minorHAnsi"/>
          <w:bCs/>
          <w:noProof/>
          <w:sz w:val="22"/>
        </w:rPr>
        <w:t xml:space="preserve">, ki odraža njegovo </w:t>
      </w:r>
      <w:r w:rsidRPr="004302F3">
        <w:rPr>
          <w:rFonts w:asciiTheme="minorHAnsi" w:eastAsia="Times New Roman" w:hAnsiTheme="minorHAnsi" w:cstheme="minorHAnsi"/>
          <w:bCs/>
          <w:noProof/>
          <w:color w:val="0070C0"/>
          <w:sz w:val="22"/>
        </w:rPr>
        <w:t>ime in priimek</w:t>
      </w:r>
      <w:r w:rsidR="00E54340">
        <w:rPr>
          <w:rFonts w:asciiTheme="minorHAnsi" w:eastAsia="Times New Roman" w:hAnsiTheme="minorHAnsi" w:cstheme="minorHAnsi"/>
          <w:bCs/>
          <w:noProof/>
          <w:color w:val="0070C0"/>
          <w:sz w:val="22"/>
        </w:rPr>
        <w:t xml:space="preserve">. </w:t>
      </w:r>
      <w:r w:rsidR="00E54340" w:rsidRPr="0070453C">
        <w:rPr>
          <w:rFonts w:asciiTheme="minorHAnsi" w:eastAsia="Times New Roman" w:hAnsiTheme="minorHAnsi" w:cstheme="minorHAnsi"/>
          <w:bCs/>
          <w:noProof/>
          <w:sz w:val="22"/>
        </w:rPr>
        <w:t xml:space="preserve">Študentov obraz mora biti </w:t>
      </w:r>
      <w:r w:rsidR="00E54340" w:rsidRPr="004302F3">
        <w:rPr>
          <w:rFonts w:asciiTheme="minorHAnsi" w:eastAsia="Times New Roman" w:hAnsiTheme="minorHAnsi" w:cstheme="minorHAnsi"/>
          <w:bCs/>
          <w:noProof/>
          <w:color w:val="0070C0"/>
          <w:sz w:val="22"/>
        </w:rPr>
        <w:t>jasno viden</w:t>
      </w:r>
      <w:r w:rsidR="00E54340" w:rsidRPr="004302F3">
        <w:rPr>
          <w:rFonts w:asciiTheme="minorHAnsi" w:eastAsia="Times New Roman" w:hAnsiTheme="minorHAnsi" w:cstheme="minorHAnsi"/>
          <w:bCs/>
          <w:noProof/>
          <w:sz w:val="22"/>
        </w:rPr>
        <w:t>- brez video povezave študent ne more sododelovati na online srečanjih</w:t>
      </w:r>
      <w:r w:rsidR="00E54340">
        <w:rPr>
          <w:rFonts w:asciiTheme="minorHAnsi" w:eastAsia="Times New Roman" w:hAnsiTheme="minorHAnsi" w:cstheme="minorHAnsi"/>
          <w:bCs/>
          <w:noProof/>
          <w:sz w:val="22"/>
        </w:rPr>
        <w:t>.</w:t>
      </w:r>
    </w:p>
    <w:p w14:paraId="6C2FEAE0" w14:textId="77777777" w:rsidR="00F3136D" w:rsidRPr="00F3136D" w:rsidRDefault="006F60D3" w:rsidP="002A3CDD">
      <w:pPr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b/>
          <w:bCs/>
          <w:noProof/>
          <w:color w:val="FF0000"/>
          <w:sz w:val="22"/>
        </w:rPr>
      </w:pPr>
      <w:r w:rsidRPr="006F60D3">
        <w:rPr>
          <w:rFonts w:asciiTheme="minorHAnsi" w:eastAsia="Times New Roman" w:hAnsiTheme="minorHAnsi" w:cstheme="minorHAnsi"/>
          <w:bCs/>
          <w:noProof/>
          <w:sz w:val="22"/>
        </w:rPr>
        <w:t xml:space="preserve">Študent si mora zagotoviti </w:t>
      </w:r>
      <w:r w:rsidRPr="004302F3">
        <w:rPr>
          <w:rFonts w:asciiTheme="minorHAnsi" w:eastAsia="Times New Roman" w:hAnsiTheme="minorHAnsi" w:cstheme="minorHAnsi"/>
          <w:bCs/>
          <w:noProof/>
          <w:color w:val="0070C0"/>
          <w:sz w:val="22"/>
        </w:rPr>
        <w:t>mirno in nemoteče okolje</w:t>
      </w:r>
      <w:r w:rsidRPr="006F60D3">
        <w:rPr>
          <w:rFonts w:asciiTheme="minorHAnsi" w:eastAsia="Times New Roman" w:hAnsiTheme="minorHAnsi" w:cstheme="minorHAnsi"/>
          <w:bCs/>
          <w:noProof/>
          <w:sz w:val="22"/>
        </w:rPr>
        <w:t xml:space="preserve">, iz katerega vstopa v virtualno </w:t>
      </w:r>
      <w:r w:rsidR="00FB6B43" w:rsidRPr="00EE1A38">
        <w:rPr>
          <w:rFonts w:asciiTheme="minorHAnsi" w:eastAsia="Times New Roman" w:hAnsiTheme="minorHAnsi" w:cstheme="minorHAnsi"/>
          <w:bCs/>
          <w:noProof/>
          <w:sz w:val="22"/>
        </w:rPr>
        <w:t>predavalnico</w:t>
      </w:r>
      <w:r w:rsidR="00F3136D">
        <w:rPr>
          <w:rFonts w:asciiTheme="minorHAnsi" w:eastAsia="Times New Roman" w:hAnsiTheme="minorHAnsi" w:cstheme="minorHAnsi"/>
          <w:bCs/>
          <w:noProof/>
          <w:sz w:val="22"/>
        </w:rPr>
        <w:t xml:space="preserve">. </w:t>
      </w:r>
    </w:p>
    <w:p w14:paraId="0C1161A9" w14:textId="199E5845" w:rsidR="0070453C" w:rsidRPr="004302F3" w:rsidRDefault="0070453C" w:rsidP="0070453C">
      <w:pPr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bCs/>
          <w:noProof/>
          <w:sz w:val="22"/>
        </w:rPr>
      </w:pPr>
      <w:r w:rsidRPr="00EE1A38">
        <w:rPr>
          <w:rFonts w:asciiTheme="minorHAnsi" w:eastAsia="Times New Roman" w:hAnsiTheme="minorHAnsi" w:cstheme="minorHAnsi"/>
          <w:noProof/>
          <w:sz w:val="22"/>
        </w:rPr>
        <w:t xml:space="preserve">Študent mora biti </w:t>
      </w:r>
      <w:r w:rsidRPr="004302F3">
        <w:rPr>
          <w:rFonts w:asciiTheme="minorHAnsi" w:eastAsia="Times New Roman" w:hAnsiTheme="minorHAnsi" w:cstheme="minorHAnsi"/>
          <w:noProof/>
          <w:color w:val="0070C0"/>
          <w:sz w:val="22"/>
        </w:rPr>
        <w:t>sam</w:t>
      </w:r>
      <w:r w:rsidRPr="00EE1A38">
        <w:rPr>
          <w:rFonts w:asciiTheme="minorHAnsi" w:eastAsia="Times New Roman" w:hAnsiTheme="minorHAnsi" w:cstheme="minorHAnsi"/>
          <w:noProof/>
          <w:color w:val="FF0000"/>
          <w:sz w:val="22"/>
        </w:rPr>
        <w:t xml:space="preserve"> </w:t>
      </w:r>
      <w:r w:rsidRPr="00EE1A38">
        <w:rPr>
          <w:rFonts w:asciiTheme="minorHAnsi" w:eastAsia="Times New Roman" w:hAnsiTheme="minorHAnsi" w:cstheme="minorHAnsi"/>
          <w:noProof/>
          <w:sz w:val="22"/>
        </w:rPr>
        <w:t>v okolju, iz katerega vstopa v virtualno predavalnico</w:t>
      </w:r>
      <w:r>
        <w:rPr>
          <w:rFonts w:asciiTheme="minorHAnsi" w:eastAsia="Times New Roman" w:hAnsiTheme="minorHAnsi" w:cstheme="minorHAnsi"/>
          <w:noProof/>
          <w:sz w:val="22"/>
        </w:rPr>
        <w:t xml:space="preserve"> - p</w:t>
      </w:r>
      <w:r w:rsidRPr="00F3136D">
        <w:rPr>
          <w:rFonts w:asciiTheme="minorHAnsi" w:eastAsia="Times New Roman" w:hAnsiTheme="minorHAnsi" w:cstheme="minorHAnsi"/>
          <w:bCs/>
          <w:noProof/>
          <w:sz w:val="22"/>
        </w:rPr>
        <w:t xml:space="preserve">risotnost drugih oseb v okolju/prostoru, od koder študent vstopa v virtualno predavalnico, </w:t>
      </w:r>
      <w:r w:rsidRPr="004302F3">
        <w:rPr>
          <w:rFonts w:asciiTheme="minorHAnsi" w:eastAsia="Times New Roman" w:hAnsiTheme="minorHAnsi" w:cstheme="minorHAnsi"/>
          <w:bCs/>
          <w:noProof/>
          <w:color w:val="0070C0"/>
          <w:sz w:val="22"/>
        </w:rPr>
        <w:t>ni</w:t>
      </w:r>
      <w:r>
        <w:rPr>
          <w:rFonts w:asciiTheme="minorHAnsi" w:eastAsia="Times New Roman" w:hAnsiTheme="minorHAnsi" w:cstheme="minorHAnsi"/>
          <w:bCs/>
          <w:noProof/>
          <w:color w:val="FF0000"/>
          <w:sz w:val="22"/>
        </w:rPr>
        <w:t xml:space="preserve"> </w:t>
      </w:r>
      <w:r w:rsidRPr="004302F3">
        <w:rPr>
          <w:rFonts w:asciiTheme="minorHAnsi" w:eastAsia="Times New Roman" w:hAnsiTheme="minorHAnsi" w:cstheme="minorHAnsi"/>
          <w:bCs/>
          <w:noProof/>
          <w:color w:val="0070C0"/>
          <w:sz w:val="22"/>
        </w:rPr>
        <w:t>dovoljena</w:t>
      </w:r>
      <w:r>
        <w:rPr>
          <w:rFonts w:asciiTheme="minorHAnsi" w:eastAsia="Times New Roman" w:hAnsiTheme="minorHAnsi" w:cstheme="minorHAnsi"/>
          <w:bCs/>
          <w:noProof/>
          <w:color w:val="FF0000"/>
          <w:sz w:val="22"/>
        </w:rPr>
        <w:t>.</w:t>
      </w:r>
      <w:r w:rsidRPr="0070453C">
        <w:rPr>
          <w:rFonts w:asciiTheme="minorHAnsi" w:eastAsia="Times New Roman" w:hAnsiTheme="minorHAnsi" w:cstheme="minorHAnsi"/>
          <w:noProof/>
          <w:sz w:val="22"/>
        </w:rPr>
        <w:t xml:space="preserve"> </w:t>
      </w:r>
      <w:r w:rsidRPr="0070453C">
        <w:rPr>
          <w:rFonts w:asciiTheme="minorHAnsi" w:eastAsia="Times New Roman" w:hAnsiTheme="minorHAnsi" w:cstheme="minorHAnsi"/>
          <w:bCs/>
          <w:noProof/>
          <w:sz w:val="22"/>
        </w:rPr>
        <w:t xml:space="preserve">Študentov obraz mora biti </w:t>
      </w:r>
      <w:r w:rsidRPr="004302F3">
        <w:rPr>
          <w:rFonts w:asciiTheme="minorHAnsi" w:eastAsia="Times New Roman" w:hAnsiTheme="minorHAnsi" w:cstheme="minorHAnsi"/>
          <w:bCs/>
          <w:noProof/>
          <w:color w:val="0070C0"/>
          <w:sz w:val="22"/>
        </w:rPr>
        <w:t>jasno viden</w:t>
      </w:r>
      <w:r w:rsidR="004302F3" w:rsidRPr="004302F3">
        <w:rPr>
          <w:rFonts w:asciiTheme="minorHAnsi" w:eastAsia="Times New Roman" w:hAnsiTheme="minorHAnsi" w:cstheme="minorHAnsi"/>
          <w:bCs/>
          <w:noProof/>
          <w:sz w:val="22"/>
        </w:rPr>
        <w:t>- brez video povezave študent ne more sododelovati na online srečanjih</w:t>
      </w:r>
      <w:r w:rsidR="004302F3">
        <w:rPr>
          <w:rFonts w:asciiTheme="minorHAnsi" w:eastAsia="Times New Roman" w:hAnsiTheme="minorHAnsi" w:cstheme="minorHAnsi"/>
          <w:bCs/>
          <w:noProof/>
          <w:sz w:val="22"/>
        </w:rPr>
        <w:t>.</w:t>
      </w:r>
    </w:p>
    <w:p w14:paraId="2FFC13A9" w14:textId="1B87A0A5" w:rsidR="00FC0721" w:rsidRPr="0070453C" w:rsidRDefault="0070453C" w:rsidP="0070453C">
      <w:pPr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bCs/>
          <w:noProof/>
          <w:sz w:val="22"/>
        </w:rPr>
      </w:pPr>
      <w:r w:rsidRPr="0070453C">
        <w:rPr>
          <w:rFonts w:asciiTheme="minorHAnsi" w:eastAsia="Times New Roman" w:hAnsiTheme="minorHAnsi" w:cstheme="minorHAnsi"/>
          <w:bCs/>
          <w:noProof/>
          <w:sz w:val="22"/>
        </w:rPr>
        <w:t xml:space="preserve">Informacije deljene v virtualnem prostoru so namenjene </w:t>
      </w:r>
      <w:r w:rsidRPr="004302F3">
        <w:rPr>
          <w:rFonts w:asciiTheme="minorHAnsi" w:eastAsia="Times New Roman" w:hAnsiTheme="minorHAnsi" w:cstheme="minorHAnsi"/>
          <w:bCs/>
          <w:noProof/>
          <w:color w:val="0070C0"/>
          <w:sz w:val="22"/>
        </w:rPr>
        <w:t xml:space="preserve">izključno študentu, </w:t>
      </w:r>
      <w:r w:rsidRPr="0070453C">
        <w:rPr>
          <w:rFonts w:asciiTheme="minorHAnsi" w:eastAsia="Times New Roman" w:hAnsiTheme="minorHAnsi" w:cstheme="minorHAnsi"/>
          <w:bCs/>
          <w:noProof/>
          <w:sz w:val="22"/>
        </w:rPr>
        <w:t>ki jih ne sme posredovati drugim osebam.</w:t>
      </w:r>
      <w:r>
        <w:rPr>
          <w:rFonts w:asciiTheme="minorHAnsi" w:eastAsia="Times New Roman" w:hAnsiTheme="minorHAnsi" w:cstheme="minorHAnsi"/>
          <w:bCs/>
          <w:noProof/>
          <w:sz w:val="22"/>
        </w:rPr>
        <w:t xml:space="preserve"> </w:t>
      </w:r>
      <w:r w:rsidRPr="0070453C">
        <w:rPr>
          <w:rFonts w:asciiTheme="minorHAnsi" w:eastAsia="Times New Roman" w:hAnsiTheme="minorHAnsi" w:cstheme="minorHAnsi"/>
          <w:bCs/>
          <w:noProof/>
          <w:sz w:val="22"/>
        </w:rPr>
        <w:t xml:space="preserve">Omogočanje dostopa do informacij deljenih v virtualni </w:t>
      </w:r>
      <w:r>
        <w:rPr>
          <w:rFonts w:asciiTheme="minorHAnsi" w:eastAsia="Times New Roman" w:hAnsiTheme="minorHAnsi" w:cstheme="minorHAnsi"/>
          <w:bCs/>
          <w:noProof/>
          <w:sz w:val="22"/>
        </w:rPr>
        <w:t>p</w:t>
      </w:r>
      <w:r w:rsidRPr="0070453C">
        <w:rPr>
          <w:rFonts w:asciiTheme="minorHAnsi" w:eastAsia="Times New Roman" w:hAnsiTheme="minorHAnsi" w:cstheme="minorHAnsi"/>
          <w:bCs/>
          <w:noProof/>
          <w:sz w:val="22"/>
        </w:rPr>
        <w:t xml:space="preserve">redavalnici je </w:t>
      </w:r>
      <w:r w:rsidRPr="004302F3">
        <w:rPr>
          <w:rFonts w:asciiTheme="minorHAnsi" w:eastAsia="Times New Roman" w:hAnsiTheme="minorHAnsi" w:cstheme="minorHAnsi"/>
          <w:bCs/>
          <w:noProof/>
          <w:color w:val="0070C0"/>
          <w:sz w:val="22"/>
        </w:rPr>
        <w:t xml:space="preserve">prekršek.   </w:t>
      </w:r>
    </w:p>
    <w:p w14:paraId="18E27A37" w14:textId="15BA65D8" w:rsidR="00FB6B43" w:rsidRPr="00EE1A38" w:rsidRDefault="000A3CFD" w:rsidP="002A3CDD">
      <w:pPr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  <w:r w:rsidRPr="00EE1A38">
        <w:rPr>
          <w:rFonts w:asciiTheme="minorHAnsi" w:eastAsia="Times New Roman" w:hAnsiTheme="minorHAnsi" w:cstheme="minorHAnsi"/>
          <w:noProof/>
          <w:sz w:val="22"/>
        </w:rPr>
        <w:t>Pri online komuniciranju veljajo enaka p</w:t>
      </w:r>
      <w:r w:rsidR="001A39AD" w:rsidRPr="00EE1A38">
        <w:rPr>
          <w:rFonts w:asciiTheme="minorHAnsi" w:eastAsia="Times New Roman" w:hAnsiTheme="minorHAnsi" w:cstheme="minorHAnsi"/>
          <w:noProof/>
          <w:sz w:val="22"/>
        </w:rPr>
        <w:t>ravila oblačenja (dress code)</w:t>
      </w:r>
      <w:r w:rsidRPr="00EE1A38">
        <w:rPr>
          <w:rFonts w:asciiTheme="minorHAnsi" w:eastAsia="Times New Roman" w:hAnsiTheme="minorHAnsi" w:cstheme="minorHAnsi"/>
          <w:noProof/>
          <w:sz w:val="22"/>
        </w:rPr>
        <w:t>, kot veljajo pri delu na šoli</w:t>
      </w:r>
      <w:r w:rsidR="001A39AD" w:rsidRPr="00EE1A38">
        <w:rPr>
          <w:rFonts w:asciiTheme="minorHAnsi" w:eastAsia="Times New Roman" w:hAnsiTheme="minorHAnsi" w:cstheme="minorHAnsi"/>
          <w:noProof/>
          <w:sz w:val="22"/>
        </w:rPr>
        <w:t xml:space="preserve"> </w:t>
      </w:r>
    </w:p>
    <w:p w14:paraId="28578315" w14:textId="63FF3FB7" w:rsidR="00C77DA3" w:rsidRPr="00EE1A38" w:rsidRDefault="00C77DA3" w:rsidP="002A3CDD">
      <w:pPr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  <w:r w:rsidRPr="00EE1A38">
        <w:rPr>
          <w:rFonts w:asciiTheme="minorHAnsi" w:eastAsia="Times New Roman" w:hAnsiTheme="minorHAnsi" w:cstheme="minorHAnsi"/>
          <w:noProof/>
          <w:sz w:val="22"/>
        </w:rPr>
        <w:t>Audio in video snemanj</w:t>
      </w:r>
      <w:r w:rsidR="001A39AD" w:rsidRPr="00EE1A38">
        <w:rPr>
          <w:rFonts w:asciiTheme="minorHAnsi" w:eastAsia="Times New Roman" w:hAnsiTheme="minorHAnsi" w:cstheme="minorHAnsi"/>
          <w:noProof/>
          <w:sz w:val="22"/>
        </w:rPr>
        <w:t>e</w:t>
      </w:r>
      <w:r w:rsidR="004302F3">
        <w:rPr>
          <w:rFonts w:asciiTheme="minorHAnsi" w:eastAsia="Times New Roman" w:hAnsiTheme="minorHAnsi" w:cstheme="minorHAnsi"/>
          <w:noProof/>
          <w:sz w:val="22"/>
        </w:rPr>
        <w:t xml:space="preserve"> (zajem zvoka in/ali slike) katerekoli vrste </w:t>
      </w:r>
      <w:r w:rsidR="001A39AD" w:rsidRPr="00EE1A38">
        <w:rPr>
          <w:rFonts w:asciiTheme="minorHAnsi" w:eastAsia="Times New Roman" w:hAnsiTheme="minorHAnsi" w:cstheme="minorHAnsi"/>
          <w:noProof/>
          <w:sz w:val="22"/>
        </w:rPr>
        <w:t>komuni</w:t>
      </w:r>
      <w:r w:rsidR="002A3CDD" w:rsidRPr="00EE1A38">
        <w:rPr>
          <w:rFonts w:asciiTheme="minorHAnsi" w:eastAsia="Times New Roman" w:hAnsiTheme="minorHAnsi" w:cstheme="minorHAnsi"/>
          <w:noProof/>
          <w:sz w:val="22"/>
        </w:rPr>
        <w:t>kacije</w:t>
      </w:r>
      <w:r w:rsidR="001A39AD" w:rsidRPr="00EE1A38">
        <w:rPr>
          <w:rFonts w:asciiTheme="minorHAnsi" w:eastAsia="Times New Roman" w:hAnsiTheme="minorHAnsi" w:cstheme="minorHAnsi"/>
          <w:noProof/>
          <w:sz w:val="22"/>
        </w:rPr>
        <w:t xml:space="preserve"> šole s študenti </w:t>
      </w:r>
      <w:r w:rsidR="001A39AD" w:rsidRPr="004302F3">
        <w:rPr>
          <w:rFonts w:asciiTheme="minorHAnsi" w:eastAsia="Times New Roman" w:hAnsiTheme="minorHAnsi" w:cstheme="minorHAnsi"/>
          <w:noProof/>
          <w:color w:val="0070C0"/>
          <w:sz w:val="22"/>
        </w:rPr>
        <w:t>ni dovoljeno</w:t>
      </w:r>
      <w:r w:rsidR="004302F3">
        <w:rPr>
          <w:rFonts w:asciiTheme="minorHAnsi" w:eastAsia="Times New Roman" w:hAnsiTheme="minorHAnsi" w:cstheme="minorHAnsi"/>
          <w:noProof/>
          <w:color w:val="0070C0"/>
          <w:sz w:val="22"/>
        </w:rPr>
        <w:t xml:space="preserve"> (težji prekršek)</w:t>
      </w:r>
      <w:r w:rsidRPr="004302F3">
        <w:rPr>
          <w:rFonts w:asciiTheme="minorHAnsi" w:eastAsia="Times New Roman" w:hAnsiTheme="minorHAnsi" w:cstheme="minorHAnsi"/>
          <w:noProof/>
          <w:color w:val="0070C0"/>
          <w:sz w:val="22"/>
        </w:rPr>
        <w:t xml:space="preserve"> </w:t>
      </w:r>
    </w:p>
    <w:p w14:paraId="6806F189" w14:textId="14867F4C" w:rsidR="006F60D3" w:rsidRPr="00EE1A38" w:rsidRDefault="006F60D3" w:rsidP="006F60D3">
      <w:pPr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  <w:r w:rsidRPr="006F60D3">
        <w:rPr>
          <w:rFonts w:asciiTheme="minorHAnsi" w:eastAsia="Times New Roman" w:hAnsiTheme="minorHAnsi" w:cstheme="minorHAnsi"/>
          <w:bCs/>
          <w:noProof/>
          <w:sz w:val="22"/>
        </w:rPr>
        <w:t xml:space="preserve">Pravila vedenja (bontón) </w:t>
      </w:r>
      <w:r w:rsidRPr="00EE1A38">
        <w:rPr>
          <w:rFonts w:asciiTheme="minorHAnsi" w:eastAsia="Times New Roman" w:hAnsiTheme="minorHAnsi" w:cstheme="minorHAnsi"/>
          <w:bCs/>
          <w:noProof/>
          <w:sz w:val="22"/>
        </w:rPr>
        <w:t xml:space="preserve">pri </w:t>
      </w:r>
      <w:r w:rsidRPr="006F60D3">
        <w:rPr>
          <w:rFonts w:asciiTheme="minorHAnsi" w:eastAsia="Times New Roman" w:hAnsiTheme="minorHAnsi" w:cstheme="minorHAnsi"/>
          <w:bCs/>
          <w:noProof/>
          <w:sz w:val="22"/>
        </w:rPr>
        <w:t xml:space="preserve">online </w:t>
      </w:r>
      <w:r w:rsidRPr="00EE1A38">
        <w:rPr>
          <w:rFonts w:asciiTheme="minorHAnsi" w:eastAsia="Times New Roman" w:hAnsiTheme="minorHAnsi" w:cstheme="minorHAnsi"/>
          <w:bCs/>
          <w:noProof/>
          <w:sz w:val="22"/>
        </w:rPr>
        <w:t xml:space="preserve">komuniciranju </w:t>
      </w:r>
      <w:r w:rsidRPr="006F60D3">
        <w:rPr>
          <w:rFonts w:asciiTheme="minorHAnsi" w:eastAsia="Times New Roman" w:hAnsiTheme="minorHAnsi" w:cstheme="minorHAnsi"/>
          <w:bCs/>
          <w:noProof/>
          <w:sz w:val="22"/>
        </w:rPr>
        <w:t xml:space="preserve">so enaka </w:t>
      </w:r>
      <w:r w:rsidR="00683C28" w:rsidRPr="00EE1A38">
        <w:rPr>
          <w:rFonts w:asciiTheme="minorHAnsi" w:eastAsia="Times New Roman" w:hAnsiTheme="minorHAnsi" w:cstheme="minorHAnsi"/>
          <w:bCs/>
          <w:noProof/>
          <w:sz w:val="22"/>
        </w:rPr>
        <w:t xml:space="preserve">splošno uveljavljenim </w:t>
      </w:r>
      <w:r w:rsidR="00A436E8" w:rsidRPr="00EE1A38">
        <w:rPr>
          <w:rFonts w:asciiTheme="minorHAnsi" w:eastAsia="Times New Roman" w:hAnsiTheme="minorHAnsi" w:cstheme="minorHAnsi"/>
          <w:bCs/>
          <w:noProof/>
          <w:sz w:val="22"/>
        </w:rPr>
        <w:t xml:space="preserve">v družbi sprejetim </w:t>
      </w:r>
      <w:r w:rsidR="00683C28" w:rsidRPr="00EE1A38">
        <w:rPr>
          <w:rFonts w:asciiTheme="minorHAnsi" w:eastAsia="Times New Roman" w:hAnsiTheme="minorHAnsi" w:cstheme="minorHAnsi"/>
          <w:bCs/>
          <w:noProof/>
          <w:sz w:val="22"/>
        </w:rPr>
        <w:t>pravilom</w:t>
      </w:r>
    </w:p>
    <w:p w14:paraId="06CE37FE" w14:textId="553030F3" w:rsidR="00FC0721" w:rsidRPr="000C67D6" w:rsidRDefault="00FC0721" w:rsidP="006F60D3">
      <w:pPr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bCs/>
          <w:noProof/>
          <w:sz w:val="22"/>
        </w:rPr>
      </w:pPr>
      <w:r w:rsidRPr="000C67D6">
        <w:rPr>
          <w:rFonts w:asciiTheme="minorHAnsi" w:eastAsia="Times New Roman" w:hAnsiTheme="minorHAnsi" w:cstheme="minorHAnsi"/>
          <w:bCs/>
          <w:noProof/>
          <w:sz w:val="22"/>
        </w:rPr>
        <w:t>Voditelj online dogodka lahko iz virtualnega</w:t>
      </w:r>
      <w:r w:rsidR="002C7CC2" w:rsidRPr="000C67D6">
        <w:rPr>
          <w:rFonts w:asciiTheme="minorHAnsi" w:eastAsia="Times New Roman" w:hAnsiTheme="minorHAnsi" w:cstheme="minorHAnsi"/>
          <w:bCs/>
          <w:noProof/>
          <w:sz w:val="22"/>
        </w:rPr>
        <w:t xml:space="preserve"> srečanja odstrani študenta, ki ne upošteva določil tega pravilnika</w:t>
      </w:r>
      <w:r w:rsidRPr="000C67D6">
        <w:rPr>
          <w:rFonts w:asciiTheme="minorHAnsi" w:eastAsia="Times New Roman" w:hAnsiTheme="minorHAnsi" w:cstheme="minorHAnsi"/>
          <w:bCs/>
          <w:noProof/>
          <w:sz w:val="22"/>
        </w:rPr>
        <w:t xml:space="preserve"> </w:t>
      </w:r>
    </w:p>
    <w:p w14:paraId="5EA21054" w14:textId="63043AB8" w:rsidR="00BE14EE" w:rsidRDefault="00BE14EE" w:rsidP="000A3CFD">
      <w:p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</w:p>
    <w:p w14:paraId="1A1D3A05" w14:textId="60902E97" w:rsidR="000A3CFD" w:rsidRPr="00EE1A38" w:rsidRDefault="000D2208" w:rsidP="000A3CFD">
      <w:p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  <w:r w:rsidRPr="00EE1A38">
        <w:rPr>
          <w:rFonts w:asciiTheme="minorHAnsi" w:eastAsia="Times New Roman" w:hAnsiTheme="minorHAnsi" w:cstheme="minorHAnsi"/>
          <w:noProof/>
          <w:sz w:val="22"/>
        </w:rPr>
        <w:t>Ljubljana, 1. 6. 2022</w:t>
      </w:r>
    </w:p>
    <w:p w14:paraId="77B98737" w14:textId="547644EE" w:rsidR="000D2208" w:rsidRPr="00EE1A38" w:rsidRDefault="000D2208" w:rsidP="000A3CFD">
      <w:p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  <w:r w:rsidRPr="00EE1A38">
        <w:rPr>
          <w:rFonts w:asciiTheme="minorHAnsi" w:eastAsia="Times New Roman" w:hAnsiTheme="minorHAnsi" w:cstheme="minorHAnsi"/>
          <w:noProof/>
          <w:sz w:val="22"/>
        </w:rPr>
        <w:t>Mladen Jernejec, dekan</w:t>
      </w:r>
    </w:p>
    <w:p w14:paraId="4A277087" w14:textId="77777777" w:rsidR="000A3CFD" w:rsidRPr="00EE1A38" w:rsidRDefault="000A3CFD" w:rsidP="000A3CFD">
      <w:pPr>
        <w:spacing w:line="276" w:lineRule="auto"/>
        <w:rPr>
          <w:rFonts w:asciiTheme="minorHAnsi" w:eastAsia="Times New Roman" w:hAnsiTheme="minorHAnsi" w:cstheme="minorHAnsi"/>
          <w:noProof/>
          <w:sz w:val="22"/>
        </w:rPr>
      </w:pPr>
    </w:p>
    <w:sectPr w:rsidR="000A3CFD" w:rsidRPr="00EE1A38" w:rsidSect="007819BB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F37FB" w14:textId="77777777" w:rsidR="00A074D0" w:rsidRDefault="00A074D0" w:rsidP="000D2208">
      <w:r>
        <w:separator/>
      </w:r>
    </w:p>
  </w:endnote>
  <w:endnote w:type="continuationSeparator" w:id="0">
    <w:p w14:paraId="12623489" w14:textId="77777777" w:rsidR="00A074D0" w:rsidRDefault="00A074D0" w:rsidP="000D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0420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6D93A0" w14:textId="624DA215" w:rsidR="000D2208" w:rsidRDefault="000D2208">
            <w:pPr>
              <w:pStyle w:val="Noga"/>
              <w:jc w:val="center"/>
            </w:pPr>
            <w:r w:rsidRPr="000D2208">
              <w:rPr>
                <w:sz w:val="16"/>
                <w:szCs w:val="16"/>
              </w:rPr>
              <w:t xml:space="preserve">Stran </w:t>
            </w:r>
            <w:r w:rsidRPr="000D2208">
              <w:rPr>
                <w:b/>
                <w:bCs/>
                <w:sz w:val="16"/>
                <w:szCs w:val="16"/>
              </w:rPr>
              <w:fldChar w:fldCharType="begin"/>
            </w:r>
            <w:r w:rsidRPr="000D2208">
              <w:rPr>
                <w:b/>
                <w:bCs/>
                <w:sz w:val="16"/>
                <w:szCs w:val="16"/>
              </w:rPr>
              <w:instrText>PAGE</w:instrText>
            </w:r>
            <w:r w:rsidRPr="000D2208">
              <w:rPr>
                <w:b/>
                <w:bCs/>
                <w:sz w:val="16"/>
                <w:szCs w:val="16"/>
              </w:rPr>
              <w:fldChar w:fldCharType="separate"/>
            </w:r>
            <w:r w:rsidRPr="000D2208">
              <w:rPr>
                <w:b/>
                <w:bCs/>
                <w:sz w:val="16"/>
                <w:szCs w:val="16"/>
              </w:rPr>
              <w:t>2</w:t>
            </w:r>
            <w:r w:rsidRPr="000D2208">
              <w:rPr>
                <w:b/>
                <w:bCs/>
                <w:sz w:val="16"/>
                <w:szCs w:val="16"/>
              </w:rPr>
              <w:fldChar w:fldCharType="end"/>
            </w:r>
            <w:r w:rsidRPr="000D2208">
              <w:rPr>
                <w:sz w:val="16"/>
                <w:szCs w:val="16"/>
              </w:rPr>
              <w:t xml:space="preserve"> od </w:t>
            </w:r>
            <w:r w:rsidRPr="000D2208">
              <w:rPr>
                <w:b/>
                <w:bCs/>
                <w:sz w:val="16"/>
                <w:szCs w:val="16"/>
              </w:rPr>
              <w:fldChar w:fldCharType="begin"/>
            </w:r>
            <w:r w:rsidRPr="000D2208">
              <w:rPr>
                <w:b/>
                <w:bCs/>
                <w:sz w:val="16"/>
                <w:szCs w:val="16"/>
              </w:rPr>
              <w:instrText>NUMPAGES</w:instrText>
            </w:r>
            <w:r w:rsidRPr="000D2208">
              <w:rPr>
                <w:b/>
                <w:bCs/>
                <w:sz w:val="16"/>
                <w:szCs w:val="16"/>
              </w:rPr>
              <w:fldChar w:fldCharType="separate"/>
            </w:r>
            <w:r w:rsidRPr="000D2208">
              <w:rPr>
                <w:b/>
                <w:bCs/>
                <w:sz w:val="16"/>
                <w:szCs w:val="16"/>
              </w:rPr>
              <w:t>2</w:t>
            </w:r>
            <w:r w:rsidRPr="000D220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6488D7" w14:textId="77777777" w:rsidR="000D2208" w:rsidRDefault="000D22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B10A5" w14:textId="77777777" w:rsidR="00A074D0" w:rsidRDefault="00A074D0" w:rsidP="000D2208">
      <w:r>
        <w:separator/>
      </w:r>
    </w:p>
  </w:footnote>
  <w:footnote w:type="continuationSeparator" w:id="0">
    <w:p w14:paraId="7F0063FC" w14:textId="77777777" w:rsidR="00A074D0" w:rsidRDefault="00A074D0" w:rsidP="000D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076F2"/>
    <w:multiLevelType w:val="hybridMultilevel"/>
    <w:tmpl w:val="DE200926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DE4"/>
    <w:multiLevelType w:val="hybridMultilevel"/>
    <w:tmpl w:val="4022E3C2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30C9"/>
    <w:multiLevelType w:val="hybridMultilevel"/>
    <w:tmpl w:val="6DFCBD68"/>
    <w:lvl w:ilvl="0" w:tplc="D9425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1B95"/>
    <w:multiLevelType w:val="hybridMultilevel"/>
    <w:tmpl w:val="B492D8DE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D7976"/>
    <w:multiLevelType w:val="hybridMultilevel"/>
    <w:tmpl w:val="FAE0F6A4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0ACF"/>
    <w:multiLevelType w:val="hybridMultilevel"/>
    <w:tmpl w:val="EA1CB3B8"/>
    <w:lvl w:ilvl="0" w:tplc="2ADCA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925C5"/>
    <w:multiLevelType w:val="hybridMultilevel"/>
    <w:tmpl w:val="73CCD252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0437A"/>
    <w:multiLevelType w:val="hybridMultilevel"/>
    <w:tmpl w:val="FCB67FA2"/>
    <w:lvl w:ilvl="0" w:tplc="6E52C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101F9"/>
    <w:multiLevelType w:val="hybridMultilevel"/>
    <w:tmpl w:val="BE6A9F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5406B"/>
    <w:multiLevelType w:val="hybridMultilevel"/>
    <w:tmpl w:val="E850DC52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B55D1"/>
    <w:multiLevelType w:val="hybridMultilevel"/>
    <w:tmpl w:val="A7EA396C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057EC"/>
    <w:multiLevelType w:val="hybridMultilevel"/>
    <w:tmpl w:val="6F6CF8CE"/>
    <w:lvl w:ilvl="0" w:tplc="12C09E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D4325"/>
    <w:multiLevelType w:val="hybridMultilevel"/>
    <w:tmpl w:val="1D36F272"/>
    <w:lvl w:ilvl="0" w:tplc="D9425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C64ED"/>
    <w:multiLevelType w:val="hybridMultilevel"/>
    <w:tmpl w:val="57F26E6C"/>
    <w:lvl w:ilvl="0" w:tplc="12C09E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34B32"/>
    <w:multiLevelType w:val="hybridMultilevel"/>
    <w:tmpl w:val="AFC25526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D0A42"/>
    <w:multiLevelType w:val="hybridMultilevel"/>
    <w:tmpl w:val="560CA568"/>
    <w:lvl w:ilvl="0" w:tplc="D9425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F5F81"/>
    <w:multiLevelType w:val="hybridMultilevel"/>
    <w:tmpl w:val="581ED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F04E1"/>
    <w:multiLevelType w:val="hybridMultilevel"/>
    <w:tmpl w:val="BE1CAE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10B1B"/>
    <w:multiLevelType w:val="hybridMultilevel"/>
    <w:tmpl w:val="A544A37C"/>
    <w:lvl w:ilvl="0" w:tplc="12C09E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66650"/>
    <w:multiLevelType w:val="hybridMultilevel"/>
    <w:tmpl w:val="CC100AF0"/>
    <w:lvl w:ilvl="0" w:tplc="12C09E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094474">
    <w:abstractNumId w:val="18"/>
  </w:num>
  <w:num w:numId="2" w16cid:durableId="1927569473">
    <w:abstractNumId w:val="19"/>
  </w:num>
  <w:num w:numId="3" w16cid:durableId="785544202">
    <w:abstractNumId w:val="13"/>
  </w:num>
  <w:num w:numId="4" w16cid:durableId="1487824174">
    <w:abstractNumId w:val="16"/>
  </w:num>
  <w:num w:numId="5" w16cid:durableId="1831286133">
    <w:abstractNumId w:val="11"/>
  </w:num>
  <w:num w:numId="6" w16cid:durableId="29259328">
    <w:abstractNumId w:val="10"/>
  </w:num>
  <w:num w:numId="7" w16cid:durableId="405735988">
    <w:abstractNumId w:val="3"/>
  </w:num>
  <w:num w:numId="8" w16cid:durableId="1731809606">
    <w:abstractNumId w:val="1"/>
  </w:num>
  <w:num w:numId="9" w16cid:durableId="2102292830">
    <w:abstractNumId w:val="17"/>
  </w:num>
  <w:num w:numId="10" w16cid:durableId="1011419694">
    <w:abstractNumId w:val="9"/>
  </w:num>
  <w:num w:numId="11" w16cid:durableId="481000303">
    <w:abstractNumId w:val="4"/>
  </w:num>
  <w:num w:numId="12" w16cid:durableId="205610532">
    <w:abstractNumId w:val="14"/>
  </w:num>
  <w:num w:numId="13" w16cid:durableId="104427631">
    <w:abstractNumId w:val="5"/>
  </w:num>
  <w:num w:numId="14" w16cid:durableId="2039692731">
    <w:abstractNumId w:val="2"/>
  </w:num>
  <w:num w:numId="15" w16cid:durableId="389621389">
    <w:abstractNumId w:val="6"/>
  </w:num>
  <w:num w:numId="16" w16cid:durableId="1341548681">
    <w:abstractNumId w:val="7"/>
  </w:num>
  <w:num w:numId="17" w16cid:durableId="612521817">
    <w:abstractNumId w:val="8"/>
  </w:num>
  <w:num w:numId="18" w16cid:durableId="492066416">
    <w:abstractNumId w:val="12"/>
  </w:num>
  <w:num w:numId="19" w16cid:durableId="463423218">
    <w:abstractNumId w:val="15"/>
  </w:num>
  <w:num w:numId="20" w16cid:durableId="62766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E8"/>
    <w:rsid w:val="00035A97"/>
    <w:rsid w:val="000A3CFD"/>
    <w:rsid w:val="000C67D6"/>
    <w:rsid w:val="000D2208"/>
    <w:rsid w:val="000E0C11"/>
    <w:rsid w:val="001308B1"/>
    <w:rsid w:val="00141344"/>
    <w:rsid w:val="00166138"/>
    <w:rsid w:val="001A39AD"/>
    <w:rsid w:val="001F57FA"/>
    <w:rsid w:val="00235632"/>
    <w:rsid w:val="002457BE"/>
    <w:rsid w:val="002A3CDD"/>
    <w:rsid w:val="002C7CC2"/>
    <w:rsid w:val="003B5006"/>
    <w:rsid w:val="003D75D3"/>
    <w:rsid w:val="00406BDE"/>
    <w:rsid w:val="00425711"/>
    <w:rsid w:val="004302F3"/>
    <w:rsid w:val="00433950"/>
    <w:rsid w:val="00453A24"/>
    <w:rsid w:val="00464294"/>
    <w:rsid w:val="004848DF"/>
    <w:rsid w:val="004C1682"/>
    <w:rsid w:val="004C762B"/>
    <w:rsid w:val="004D1122"/>
    <w:rsid w:val="005A1A92"/>
    <w:rsid w:val="005C479F"/>
    <w:rsid w:val="005F2F89"/>
    <w:rsid w:val="00650EE9"/>
    <w:rsid w:val="00683C28"/>
    <w:rsid w:val="006871DB"/>
    <w:rsid w:val="006F60D3"/>
    <w:rsid w:val="0070453C"/>
    <w:rsid w:val="00762421"/>
    <w:rsid w:val="007819BB"/>
    <w:rsid w:val="007A3F66"/>
    <w:rsid w:val="007D4F47"/>
    <w:rsid w:val="00812BFD"/>
    <w:rsid w:val="00842CA6"/>
    <w:rsid w:val="0087311A"/>
    <w:rsid w:val="00876EE8"/>
    <w:rsid w:val="00882C54"/>
    <w:rsid w:val="00883621"/>
    <w:rsid w:val="009B3816"/>
    <w:rsid w:val="00A063CC"/>
    <w:rsid w:val="00A074D0"/>
    <w:rsid w:val="00A42999"/>
    <w:rsid w:val="00A436E8"/>
    <w:rsid w:val="00AA21B7"/>
    <w:rsid w:val="00AB1A88"/>
    <w:rsid w:val="00B379DF"/>
    <w:rsid w:val="00BA58FD"/>
    <w:rsid w:val="00BB399D"/>
    <w:rsid w:val="00BC478C"/>
    <w:rsid w:val="00BD6561"/>
    <w:rsid w:val="00BE14EE"/>
    <w:rsid w:val="00C31BEE"/>
    <w:rsid w:val="00C77DA3"/>
    <w:rsid w:val="00D52BE0"/>
    <w:rsid w:val="00D971BF"/>
    <w:rsid w:val="00D971DF"/>
    <w:rsid w:val="00DF76EF"/>
    <w:rsid w:val="00E154A7"/>
    <w:rsid w:val="00E40382"/>
    <w:rsid w:val="00E54340"/>
    <w:rsid w:val="00E66064"/>
    <w:rsid w:val="00EE0479"/>
    <w:rsid w:val="00EE1A38"/>
    <w:rsid w:val="00EE1D65"/>
    <w:rsid w:val="00F3136D"/>
    <w:rsid w:val="00F433E4"/>
    <w:rsid w:val="00F713BB"/>
    <w:rsid w:val="00FA5E8D"/>
    <w:rsid w:val="00FB6B43"/>
    <w:rsid w:val="00F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8567"/>
  <w15:chartTrackingRefBased/>
  <w15:docId w15:val="{4F928F25-F6B7-4031-BD8C-DD912372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u w:color="FF0000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34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58F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22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2208"/>
  </w:style>
  <w:style w:type="paragraph" w:styleId="Noga">
    <w:name w:val="footer"/>
    <w:basedOn w:val="Navaden"/>
    <w:link w:val="NogaZnak"/>
    <w:uiPriority w:val="99"/>
    <w:unhideWhenUsed/>
    <w:rsid w:val="000D22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Jernejec</dc:creator>
  <cp:keywords/>
  <dc:description/>
  <cp:lastModifiedBy>Mladen</cp:lastModifiedBy>
  <cp:revision>5</cp:revision>
  <dcterms:created xsi:type="dcterms:W3CDTF">2023-04-17T11:37:00Z</dcterms:created>
  <dcterms:modified xsi:type="dcterms:W3CDTF">2024-08-20T05:50:00Z</dcterms:modified>
</cp:coreProperties>
</file>