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7082" w14:textId="378FEF89" w:rsidR="003222AA" w:rsidRPr="009009DC" w:rsidRDefault="003222AA" w:rsidP="003222AA">
      <w:pPr>
        <w:keepNext/>
        <w:outlineLvl w:val="8"/>
        <w:rPr>
          <w:rFonts w:asciiTheme="minorHAnsi" w:eastAsia="Times New Roman" w:hAnsiTheme="minorHAnsi" w:cstheme="minorHAnsi"/>
          <w:b/>
          <w:bCs/>
          <w:color w:val="7030A0"/>
          <w:kern w:val="0"/>
          <w:szCs w:val="24"/>
          <w:lang w:eastAsia="sl-SI"/>
          <w14:ligatures w14:val="none"/>
        </w:rPr>
      </w:pPr>
      <w:r w:rsidRPr="009009DC">
        <w:rPr>
          <w:rFonts w:asciiTheme="minorHAnsi" w:eastAsia="Times New Roman" w:hAnsiTheme="minorHAnsi" w:cstheme="minorHAnsi"/>
          <w:b/>
          <w:color w:val="7030A0"/>
          <w:kern w:val="0"/>
          <w:szCs w:val="24"/>
          <w:lang w:eastAsia="sl-SI"/>
          <w14:ligatures w14:val="none"/>
        </w:rPr>
        <w:t>ŠOLA ZA RISANJE IN SLIKANJE</w:t>
      </w:r>
      <w:r w:rsidR="005A04CC" w:rsidRPr="009009DC">
        <w:rPr>
          <w:rFonts w:asciiTheme="minorHAnsi" w:eastAsia="Times New Roman" w:hAnsiTheme="minorHAnsi" w:cstheme="minorHAnsi"/>
          <w:b/>
          <w:color w:val="7030A0"/>
          <w:kern w:val="0"/>
          <w:szCs w:val="24"/>
          <w:lang w:eastAsia="sl-SI"/>
          <w14:ligatures w14:val="none"/>
        </w:rPr>
        <w:t xml:space="preserve"> </w:t>
      </w:r>
      <w:r w:rsidR="00A64E1F" w:rsidRPr="009009DC">
        <w:rPr>
          <w:rFonts w:asciiTheme="minorHAnsi" w:eastAsia="Times New Roman" w:hAnsiTheme="minorHAnsi" w:cstheme="minorHAnsi"/>
          <w:b/>
          <w:color w:val="7030A0"/>
          <w:kern w:val="0"/>
          <w:szCs w:val="24"/>
          <w:lang w:eastAsia="sl-SI"/>
          <w14:ligatures w14:val="none"/>
        </w:rPr>
        <w:t xml:space="preserve">- </w:t>
      </w:r>
      <w:r w:rsidRPr="009009DC">
        <w:rPr>
          <w:rFonts w:asciiTheme="minorHAnsi" w:eastAsia="Times New Roman" w:hAnsiTheme="minorHAnsi" w:cstheme="minorHAnsi"/>
          <w:b/>
          <w:bCs/>
          <w:color w:val="7030A0"/>
          <w:kern w:val="0"/>
          <w:szCs w:val="24"/>
          <w:lang w:eastAsia="sl-SI"/>
          <w14:ligatures w14:val="none"/>
        </w:rPr>
        <w:t>PRIPRAVLJALNI LETNIK MAGISTRSKEGA ŠTUDIJA</w:t>
      </w:r>
    </w:p>
    <w:p w14:paraId="6AEE7FDF" w14:textId="77777777" w:rsidR="003222AA" w:rsidRDefault="003222AA" w:rsidP="003222AA">
      <w:pPr>
        <w:rPr>
          <w:rFonts w:asciiTheme="minorHAnsi" w:eastAsia="Times New Roman" w:hAnsiTheme="minorHAnsi" w:cstheme="minorHAnsi"/>
          <w:b/>
          <w:bCs/>
          <w:color w:val="595959"/>
          <w:kern w:val="0"/>
          <w:szCs w:val="24"/>
          <w:lang w:eastAsia="sl-SI"/>
          <w14:ligatures w14:val="none"/>
        </w:rPr>
      </w:pPr>
    </w:p>
    <w:p w14:paraId="75F6BE3B" w14:textId="77777777" w:rsidR="00A64E1F" w:rsidRPr="003222AA" w:rsidRDefault="00A64E1F" w:rsidP="003222AA">
      <w:pPr>
        <w:rPr>
          <w:rFonts w:asciiTheme="minorHAnsi" w:eastAsia="Calibri" w:hAnsiTheme="minorHAnsi" w:cstheme="minorHAnsi"/>
          <w:noProof w:val="0"/>
          <w:color w:val="595959"/>
          <w:kern w:val="0"/>
          <w:szCs w:val="24"/>
          <w14:ligatures w14:val="none"/>
        </w:rPr>
      </w:pPr>
    </w:p>
    <w:p w14:paraId="7543FAF3" w14:textId="62AAF854" w:rsidR="00361044" w:rsidRPr="009009DC" w:rsidRDefault="005A04CC" w:rsidP="00A64E1F">
      <w:pPr>
        <w:contextualSpacing/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</w:pP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  <w:t xml:space="preserve">KAJ JE </w:t>
      </w:r>
      <w:r w:rsidR="00361044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  <w:t>PRIPRAVLJALNI LETNIK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  <w:t xml:space="preserve"> MAGISTRSKEGA ŠTUDIJA?</w:t>
      </w:r>
    </w:p>
    <w:p w14:paraId="7541063A" w14:textId="77777777" w:rsidR="005A04CC" w:rsidRDefault="005A04CC" w:rsidP="003222AA">
      <w:pPr>
        <w:contextualSpacing/>
        <w:rPr>
          <w:rFonts w:asciiTheme="minorHAnsi" w:eastAsia="Calibri" w:hAnsiTheme="minorHAnsi" w:cstheme="minorHAnsi"/>
          <w:b/>
          <w:noProof w:val="0"/>
          <w:color w:val="595959"/>
          <w:kern w:val="0"/>
          <w:szCs w:val="24"/>
          <w14:ligatures w14:val="none"/>
        </w:rPr>
      </w:pPr>
    </w:p>
    <w:p w14:paraId="254F2A61" w14:textId="0FF8A5F2" w:rsidR="005A04CC" w:rsidRPr="009009DC" w:rsidRDefault="005A04CC" w:rsidP="003222AA">
      <w:pPr>
        <w:contextualSpacing/>
        <w:rPr>
          <w:rFonts w:asciiTheme="minorHAnsi" w:eastAsia="Calibri" w:hAnsiTheme="minorHAnsi" w:cstheme="minorHAnsi"/>
          <w:b/>
          <w:noProof w:val="0"/>
          <w:color w:val="595959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Pripravljalni letnik magistrskega študija je študijsko obdobje, v katerem študent pridobi </w:t>
      </w:r>
      <w:r w:rsidR="000424B0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manjkajoče kreditne točke, 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da </w:t>
      </w:r>
      <w:r w:rsidR="000424B0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pridobi 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>240 kreditnih točk, ki so eden od pogojev za vpis v magistrski letnik.</w:t>
      </w:r>
    </w:p>
    <w:p w14:paraId="42F50430" w14:textId="77777777" w:rsidR="009009DC" w:rsidRDefault="009009DC" w:rsidP="003222AA">
      <w:pPr>
        <w:contextualSpacing/>
        <w:rPr>
          <w:rFonts w:asciiTheme="minorHAnsi" w:eastAsia="Calibri" w:hAnsiTheme="minorHAnsi" w:cstheme="minorHAnsi"/>
          <w:bCs/>
          <w:noProof w:val="0"/>
          <w:color w:val="595959"/>
          <w:kern w:val="0"/>
          <w:szCs w:val="24"/>
          <w14:ligatures w14:val="none"/>
        </w:rPr>
      </w:pPr>
    </w:p>
    <w:p w14:paraId="44342850" w14:textId="09BF523B" w:rsidR="000424B0" w:rsidRPr="009009DC" w:rsidRDefault="000424B0" w:rsidP="003222AA">
      <w:pPr>
        <w:contextualSpacing/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>P</w:t>
      </w:r>
      <w:r w:rsidR="00CB48D8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>ripravljaln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>i</w:t>
      </w:r>
      <w:r w:rsidR="00CB48D8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 letnik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 traja osem mesecev. S</w:t>
      </w:r>
      <w:r w:rsidR="001B128D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>estavljata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 ga</w:t>
      </w:r>
      <w:r w:rsidR="001B128D"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 </w:t>
      </w:r>
      <w:r w:rsidR="001B128D" w:rsidRPr="007C043A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dva </w:t>
      </w:r>
      <w:r w:rsidRPr="007C043A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zaporedna </w:t>
      </w:r>
      <w:r w:rsidR="001B128D" w:rsidRPr="007C043A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>segmenta študija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:u w:val="single"/>
          <w14:ligatures w14:val="none"/>
        </w:rPr>
        <w:t>,</w:t>
      </w: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  <w:t xml:space="preserve"> ki trajata vsak po štiri mesece.</w:t>
      </w:r>
    </w:p>
    <w:p w14:paraId="6298CC49" w14:textId="0BC25C68" w:rsidR="00CB48D8" w:rsidRDefault="00CB48D8" w:rsidP="003222AA">
      <w:pPr>
        <w:contextualSpacing/>
        <w:rPr>
          <w:rFonts w:asciiTheme="minorHAnsi" w:eastAsia="Calibri" w:hAnsiTheme="minorHAnsi" w:cstheme="minorHAnsi"/>
          <w:bCs/>
          <w:noProof w:val="0"/>
          <w:color w:val="595959"/>
          <w:kern w:val="0"/>
          <w:szCs w:val="24"/>
          <w14:ligatures w14:val="none"/>
        </w:rPr>
      </w:pPr>
    </w:p>
    <w:p w14:paraId="047199E3" w14:textId="27E5362F" w:rsidR="000424B0" w:rsidRPr="009009DC" w:rsidRDefault="000424B0" w:rsidP="003222AA">
      <w:p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Obveznosti Pripravljalnega letnika</w:t>
      </w:r>
      <w:r w:rsidR="00A64E1F"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:</w:t>
      </w:r>
    </w:p>
    <w:p w14:paraId="38CCB710" w14:textId="77777777" w:rsidR="00A64E1F" w:rsidRPr="009009DC" w:rsidRDefault="00A64E1F" w:rsidP="003222AA">
      <w:p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</w:p>
    <w:p w14:paraId="32AE0132" w14:textId="7750B0CE" w:rsidR="00CB48D8" w:rsidRPr="009009DC" w:rsidRDefault="00A64E1F" w:rsidP="000424B0">
      <w:pPr>
        <w:numPr>
          <w:ilvl w:val="0"/>
          <w:numId w:val="25"/>
        </w:num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i</w:t>
      </w:r>
      <w:r w:rsidR="00CB48D8"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zpita iz dveh teoretskih predmetov</w:t>
      </w:r>
      <w:r w:rsidR="000424B0"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 xml:space="preserve"> </w:t>
      </w:r>
    </w:p>
    <w:p w14:paraId="15193333" w14:textId="7AE67201" w:rsidR="00CB48D8" w:rsidRPr="009009DC" w:rsidRDefault="00CB48D8" w:rsidP="00CB48D8">
      <w:pPr>
        <w:numPr>
          <w:ilvl w:val="0"/>
          <w:numId w:val="25"/>
        </w:num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izpit iz predmeta Kreativno risanje in slikanje (KRS)</w:t>
      </w:r>
    </w:p>
    <w:p w14:paraId="12C0A8D7" w14:textId="4811B135" w:rsidR="00CB48D8" w:rsidRPr="009009DC" w:rsidRDefault="00CB48D8" w:rsidP="00CB48D8">
      <w:pPr>
        <w:numPr>
          <w:ilvl w:val="0"/>
          <w:numId w:val="25"/>
        </w:num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izpit iz predmeta Seminar kreativnega risanja in slikanja (SKRS)</w:t>
      </w:r>
    </w:p>
    <w:p w14:paraId="15917C74" w14:textId="01958838" w:rsidR="005A04CC" w:rsidRPr="009009DC" w:rsidRDefault="000424B0" w:rsidP="003222AA">
      <w:pPr>
        <w:numPr>
          <w:ilvl w:val="0"/>
          <w:numId w:val="25"/>
        </w:num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  <w:t>izpit iz predmeta Umetniško-likovni projekt (ULP)</w:t>
      </w:r>
    </w:p>
    <w:p w14:paraId="56474FA1" w14:textId="77777777" w:rsidR="000424B0" w:rsidRPr="009009DC" w:rsidRDefault="000424B0" w:rsidP="000424B0">
      <w:pPr>
        <w:contextualSpacing/>
        <w:rPr>
          <w:rFonts w:asciiTheme="minorHAnsi" w:eastAsia="Calibri" w:hAnsiTheme="minorHAnsi" w:cstheme="minorHAnsi"/>
          <w:bCs/>
          <w:noProof w:val="0"/>
          <w:color w:val="7030A0"/>
          <w:kern w:val="0"/>
          <w:szCs w:val="24"/>
          <w14:ligatures w14:val="none"/>
        </w:rPr>
      </w:pPr>
    </w:p>
    <w:p w14:paraId="2AAF351B" w14:textId="77777777" w:rsidR="009009DC" w:rsidRPr="009009DC" w:rsidRDefault="009009DC" w:rsidP="003222AA">
      <w:pPr>
        <w:contextualSpacing/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</w:pPr>
    </w:p>
    <w:p w14:paraId="72FC50A6" w14:textId="77777777" w:rsidR="009009DC" w:rsidRDefault="009009DC" w:rsidP="003222AA">
      <w:pPr>
        <w:contextualSpacing/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</w:pPr>
    </w:p>
    <w:p w14:paraId="3726D4B3" w14:textId="56FCD502" w:rsidR="000424B0" w:rsidRPr="009009DC" w:rsidRDefault="009009DC" w:rsidP="003222AA">
      <w:pPr>
        <w:contextualSpacing/>
        <w:rPr>
          <w:rFonts w:asciiTheme="minorHAnsi" w:eastAsia="Calibri" w:hAnsiTheme="minorHAnsi" w:cstheme="minorHAnsi"/>
          <w:b/>
          <w:noProof w:val="0"/>
          <w:color w:val="7030A0"/>
          <w:kern w:val="0"/>
          <w:szCs w:val="24"/>
          <w14:ligatures w14:val="none"/>
        </w:rPr>
      </w:pP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  <w:t xml:space="preserve">PRIJAVITE SE NA ONLINE INFORMATIVNE URE, RAZPISANE SO NA NAŠI SPLETNI STRANI </w:t>
      </w:r>
      <w:r w:rsidRPr="009009DC">
        <w:rPr>
          <w:rFonts w:asciiTheme="minorHAnsi" w:eastAsia="Calibri" w:hAnsiTheme="minorHAnsi" w:cstheme="minorHAnsi"/>
          <w:b/>
          <w:noProof w:val="0"/>
          <w:color w:val="0070C0"/>
          <w:kern w:val="0"/>
          <w:szCs w:val="24"/>
          <w14:ligatures w14:val="none"/>
        </w:rPr>
        <w:t>www.arthouse-si.art</w:t>
      </w:r>
    </w:p>
    <w:p w14:paraId="32F61E13" w14:textId="77777777" w:rsidR="001B128D" w:rsidRDefault="001B128D" w:rsidP="003222AA">
      <w:pPr>
        <w:contextualSpacing/>
        <w:rPr>
          <w:rFonts w:asciiTheme="minorHAnsi" w:eastAsia="Calibri" w:hAnsiTheme="minorHAnsi" w:cstheme="minorHAnsi"/>
          <w:bCs/>
          <w:noProof w:val="0"/>
          <w:color w:val="595959"/>
          <w:kern w:val="0"/>
          <w:szCs w:val="24"/>
          <w14:ligatures w14:val="none"/>
        </w:rPr>
      </w:pPr>
    </w:p>
    <w:p w14:paraId="730104E6" w14:textId="4D35C021" w:rsidR="009009DC" w:rsidRPr="009009DC" w:rsidRDefault="009009DC" w:rsidP="003222AA">
      <w:pPr>
        <w:contextualSpacing/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</w:pPr>
      <w:r w:rsidRPr="009009DC">
        <w:rPr>
          <w:rFonts w:asciiTheme="minorHAnsi" w:eastAsia="Calibri" w:hAnsiTheme="minorHAnsi" w:cstheme="minorHAnsi"/>
          <w:b/>
          <w:noProof w:val="0"/>
          <w:color w:val="7030A0"/>
          <w:kern w:val="0"/>
          <w:sz w:val="22"/>
          <w14:ligatures w14:val="none"/>
        </w:rPr>
        <w:t>PO POTREBI, VAM LAHKO PRIPRAVIMO INDIVIDUALNO INFORMATIVNO URO</w:t>
      </w:r>
    </w:p>
    <w:p w14:paraId="32A18775" w14:textId="45D29A82" w:rsidR="001B128D" w:rsidRPr="009009DC" w:rsidRDefault="001B128D" w:rsidP="003222AA">
      <w:pPr>
        <w:contextualSpacing/>
        <w:rPr>
          <w:rFonts w:asciiTheme="minorHAnsi" w:eastAsia="Calibri" w:hAnsiTheme="minorHAnsi" w:cstheme="minorHAnsi"/>
          <w:b/>
          <w:noProof w:val="0"/>
          <w:color w:val="595959"/>
          <w:kern w:val="0"/>
          <w:szCs w:val="24"/>
          <w14:ligatures w14:val="none"/>
        </w:rPr>
      </w:pPr>
    </w:p>
    <w:p w14:paraId="4E19381E" w14:textId="626970C8" w:rsidR="001B128D" w:rsidRPr="007C043A" w:rsidRDefault="000424B0" w:rsidP="00A86A0D">
      <w:pPr>
        <w:rPr>
          <w:rFonts w:asciiTheme="minorHAnsi" w:eastAsia="Times New Roman" w:hAnsiTheme="minorHAnsi" w:cstheme="minorHAnsi"/>
          <w:b/>
          <w:snapToGrid w:val="0"/>
          <w:color w:val="595959"/>
          <w:kern w:val="0"/>
          <w:sz w:val="22"/>
          <w14:ligatures w14:val="none"/>
        </w:rPr>
      </w:pPr>
      <w:r w:rsidRPr="007C043A">
        <w:rPr>
          <w:rFonts w:asciiTheme="minorHAnsi" w:eastAsia="Times New Roman" w:hAnsiTheme="minorHAnsi" w:cstheme="minorHAnsi"/>
          <w:b/>
          <w:color w:val="7030A0"/>
          <w:kern w:val="0"/>
          <w:sz w:val="22"/>
          <w:lang w:eastAsia="sl-SI"/>
          <w14:ligatures w14:val="none"/>
        </w:rPr>
        <w:t xml:space="preserve">ZA </w:t>
      </w:r>
      <w:r w:rsidR="001B128D" w:rsidRPr="007C043A">
        <w:rPr>
          <w:rFonts w:asciiTheme="minorHAnsi" w:eastAsia="Times New Roman" w:hAnsiTheme="minorHAnsi" w:cstheme="minorHAnsi"/>
          <w:b/>
          <w:color w:val="7030A0"/>
          <w:kern w:val="0"/>
          <w:sz w:val="22"/>
          <w:lang w:eastAsia="sl-SI"/>
          <w14:ligatures w14:val="none"/>
        </w:rPr>
        <w:t xml:space="preserve">VSE INFORMACIJE O ŠTUDIJU </w:t>
      </w:r>
      <w:r w:rsidRPr="007C043A">
        <w:rPr>
          <w:rFonts w:asciiTheme="minorHAnsi" w:eastAsia="Times New Roman" w:hAnsiTheme="minorHAnsi" w:cstheme="minorHAnsi"/>
          <w:b/>
          <w:color w:val="7030A0"/>
          <w:kern w:val="0"/>
          <w:sz w:val="22"/>
          <w:lang w:eastAsia="sl-SI"/>
          <w14:ligatures w14:val="none"/>
        </w:rPr>
        <w:t xml:space="preserve">NA </w:t>
      </w:r>
      <w:r w:rsidR="001B128D" w:rsidRPr="007C043A">
        <w:rPr>
          <w:rFonts w:asciiTheme="minorHAnsi" w:eastAsia="Times New Roman" w:hAnsiTheme="minorHAnsi" w:cstheme="minorHAnsi"/>
          <w:b/>
          <w:color w:val="7030A0"/>
          <w:kern w:val="0"/>
          <w:sz w:val="22"/>
          <w:lang w:eastAsia="sl-SI"/>
          <w14:ligatures w14:val="none"/>
        </w:rPr>
        <w:t>I. IN II. STOPNJ</w:t>
      </w:r>
      <w:r w:rsidRPr="007C043A">
        <w:rPr>
          <w:rFonts w:asciiTheme="minorHAnsi" w:eastAsia="Times New Roman" w:hAnsiTheme="minorHAnsi" w:cstheme="minorHAnsi"/>
          <w:b/>
          <w:color w:val="7030A0"/>
          <w:kern w:val="0"/>
          <w:sz w:val="22"/>
          <w:lang w:eastAsia="sl-SI"/>
          <w14:ligatures w14:val="none"/>
        </w:rPr>
        <w:t xml:space="preserve">I PIŠITE NA </w:t>
      </w:r>
      <w:hyperlink r:id="rId7" w:history="1">
        <w:r w:rsidRPr="007C043A">
          <w:rPr>
            <w:rStyle w:val="Hiperpovezava"/>
            <w:rFonts w:asciiTheme="minorHAnsi" w:eastAsia="Times New Roman" w:hAnsiTheme="minorHAnsi" w:cstheme="minorHAnsi"/>
            <w:b/>
            <w:kern w:val="0"/>
            <w:szCs w:val="24"/>
            <w:lang w:eastAsia="sl-SI"/>
            <w14:ligatures w14:val="none"/>
          </w:rPr>
          <w:t>arthouse2012@gmail.com</w:t>
        </w:r>
      </w:hyperlink>
      <w:r w:rsidR="001B128D" w:rsidRPr="007C043A">
        <w:rPr>
          <w:rFonts w:asciiTheme="minorHAnsi" w:eastAsia="Times New Roman" w:hAnsiTheme="minorHAnsi" w:cstheme="minorHAnsi"/>
          <w:b/>
          <w:snapToGrid w:val="0"/>
          <w:color w:val="595959"/>
          <w:kern w:val="0"/>
          <w:szCs w:val="24"/>
          <w14:ligatures w14:val="none"/>
        </w:rPr>
        <w:t xml:space="preserve"> </w:t>
      </w:r>
      <w:r w:rsidR="001B128D" w:rsidRPr="007C043A">
        <w:rPr>
          <w:rFonts w:asciiTheme="minorHAnsi" w:eastAsia="Times New Roman" w:hAnsiTheme="minorHAnsi" w:cstheme="minorHAnsi"/>
          <w:b/>
          <w:snapToGrid w:val="0"/>
          <w:color w:val="595959"/>
          <w:kern w:val="0"/>
          <w:sz w:val="22"/>
          <w14:ligatures w14:val="none"/>
        </w:rPr>
        <w:t xml:space="preserve">  </w:t>
      </w:r>
    </w:p>
    <w:p w14:paraId="3C82AAA2" w14:textId="77777777" w:rsidR="001B128D" w:rsidRPr="003222AA" w:rsidRDefault="001B128D" w:rsidP="001B128D">
      <w:pPr>
        <w:rPr>
          <w:rFonts w:asciiTheme="minorHAnsi" w:eastAsia="Times New Roman" w:hAnsiTheme="minorHAnsi" w:cstheme="minorHAnsi"/>
          <w:b/>
          <w:bCs/>
          <w:snapToGrid w:val="0"/>
          <w:color w:val="595959"/>
          <w:kern w:val="0"/>
          <w:szCs w:val="24"/>
          <w14:ligatures w14:val="none"/>
        </w:rPr>
      </w:pPr>
    </w:p>
    <w:p w14:paraId="260F3089" w14:textId="77777777" w:rsidR="001B128D" w:rsidRDefault="001B128D" w:rsidP="003222AA">
      <w:pPr>
        <w:contextualSpacing/>
        <w:rPr>
          <w:rFonts w:asciiTheme="minorHAnsi" w:eastAsia="Calibri" w:hAnsiTheme="minorHAnsi" w:cstheme="minorHAnsi"/>
          <w:bCs/>
          <w:noProof w:val="0"/>
          <w:color w:val="595959"/>
          <w:kern w:val="0"/>
          <w:szCs w:val="24"/>
          <w14:ligatures w14:val="none"/>
        </w:rPr>
      </w:pPr>
    </w:p>
    <w:sectPr w:rsidR="001B128D" w:rsidSect="009E2AAC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A371" w14:textId="77777777" w:rsidR="00E70E75" w:rsidRDefault="00E70E75">
      <w:r>
        <w:separator/>
      </w:r>
    </w:p>
  </w:endnote>
  <w:endnote w:type="continuationSeparator" w:id="0">
    <w:p w14:paraId="7076B74B" w14:textId="77777777" w:rsidR="00E70E75" w:rsidRDefault="00E7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46481978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CFFF7F" w14:textId="77777777" w:rsidR="00B05430" w:rsidRPr="0017709A" w:rsidRDefault="00000000">
            <w:pPr>
              <w:pStyle w:val="Noga"/>
              <w:jc w:val="center"/>
              <w:rPr>
                <w:sz w:val="16"/>
                <w:szCs w:val="16"/>
              </w:rPr>
            </w:pPr>
            <w:r w:rsidRPr="0017709A">
              <w:rPr>
                <w:sz w:val="16"/>
                <w:szCs w:val="16"/>
              </w:rPr>
              <w:t xml:space="preserve">Stran </w:t>
            </w:r>
            <w:r w:rsidRPr="0017709A">
              <w:rPr>
                <w:b/>
                <w:bCs/>
                <w:sz w:val="16"/>
                <w:szCs w:val="16"/>
              </w:rPr>
              <w:fldChar w:fldCharType="begin"/>
            </w:r>
            <w:r w:rsidRPr="0017709A">
              <w:rPr>
                <w:b/>
                <w:bCs/>
                <w:sz w:val="16"/>
                <w:szCs w:val="16"/>
              </w:rPr>
              <w:instrText>PAGE</w:instrText>
            </w:r>
            <w:r w:rsidRPr="0017709A">
              <w:rPr>
                <w:b/>
                <w:bCs/>
                <w:sz w:val="16"/>
                <w:szCs w:val="16"/>
              </w:rPr>
              <w:fldChar w:fldCharType="separate"/>
            </w:r>
            <w:r w:rsidRPr="0017709A">
              <w:rPr>
                <w:b/>
                <w:bCs/>
                <w:sz w:val="16"/>
                <w:szCs w:val="16"/>
              </w:rPr>
              <w:t>2</w:t>
            </w:r>
            <w:r w:rsidRPr="0017709A">
              <w:rPr>
                <w:b/>
                <w:bCs/>
                <w:sz w:val="16"/>
                <w:szCs w:val="16"/>
              </w:rPr>
              <w:fldChar w:fldCharType="end"/>
            </w:r>
            <w:r w:rsidRPr="0017709A">
              <w:rPr>
                <w:sz w:val="16"/>
                <w:szCs w:val="16"/>
              </w:rPr>
              <w:t xml:space="preserve"> od </w:t>
            </w:r>
            <w:r w:rsidRPr="0017709A">
              <w:rPr>
                <w:b/>
                <w:bCs/>
                <w:sz w:val="16"/>
                <w:szCs w:val="16"/>
              </w:rPr>
              <w:fldChar w:fldCharType="begin"/>
            </w:r>
            <w:r w:rsidRPr="0017709A">
              <w:rPr>
                <w:b/>
                <w:bCs/>
                <w:sz w:val="16"/>
                <w:szCs w:val="16"/>
              </w:rPr>
              <w:instrText>NUMPAGES</w:instrText>
            </w:r>
            <w:r w:rsidRPr="0017709A">
              <w:rPr>
                <w:b/>
                <w:bCs/>
                <w:sz w:val="16"/>
                <w:szCs w:val="16"/>
              </w:rPr>
              <w:fldChar w:fldCharType="separate"/>
            </w:r>
            <w:r w:rsidRPr="0017709A">
              <w:rPr>
                <w:b/>
                <w:bCs/>
                <w:sz w:val="16"/>
                <w:szCs w:val="16"/>
              </w:rPr>
              <w:t>2</w:t>
            </w:r>
            <w:r w:rsidRPr="0017709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95FAA" w14:textId="77777777" w:rsidR="00B05430" w:rsidRDefault="00B054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6D806" w14:textId="77777777" w:rsidR="00E70E75" w:rsidRDefault="00E70E75">
      <w:r>
        <w:separator/>
      </w:r>
    </w:p>
  </w:footnote>
  <w:footnote w:type="continuationSeparator" w:id="0">
    <w:p w14:paraId="0E175025" w14:textId="77777777" w:rsidR="00E70E75" w:rsidRDefault="00E7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FE2"/>
    <w:multiLevelType w:val="hybridMultilevel"/>
    <w:tmpl w:val="CBE0C7A0"/>
    <w:lvl w:ilvl="0" w:tplc="CAD83B2C">
      <w:start w:val="1"/>
      <w:numFmt w:val="bullet"/>
      <w:lvlText w:val=""/>
      <w:lvlJc w:val="righ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13E7F"/>
    <w:multiLevelType w:val="hybridMultilevel"/>
    <w:tmpl w:val="81E465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D7F9E"/>
    <w:multiLevelType w:val="hybridMultilevel"/>
    <w:tmpl w:val="6A92FB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2526E"/>
    <w:multiLevelType w:val="hybridMultilevel"/>
    <w:tmpl w:val="CBDC72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0760"/>
    <w:multiLevelType w:val="hybridMultilevel"/>
    <w:tmpl w:val="49A8FE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417C3"/>
    <w:multiLevelType w:val="hybridMultilevel"/>
    <w:tmpl w:val="99CCACC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CE2A3B"/>
    <w:multiLevelType w:val="hybridMultilevel"/>
    <w:tmpl w:val="E96EB9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34BEA"/>
    <w:multiLevelType w:val="hybridMultilevel"/>
    <w:tmpl w:val="1122B41E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00349"/>
    <w:multiLevelType w:val="hybridMultilevel"/>
    <w:tmpl w:val="7BD07A2C"/>
    <w:lvl w:ilvl="0" w:tplc="062065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8BE"/>
    <w:multiLevelType w:val="hybridMultilevel"/>
    <w:tmpl w:val="D27A09F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51055"/>
    <w:multiLevelType w:val="hybridMultilevel"/>
    <w:tmpl w:val="53D0D590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D4A1A"/>
    <w:multiLevelType w:val="hybridMultilevel"/>
    <w:tmpl w:val="2E364C68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F0D13"/>
    <w:multiLevelType w:val="hybridMultilevel"/>
    <w:tmpl w:val="A342B276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7DAC"/>
    <w:multiLevelType w:val="hybridMultilevel"/>
    <w:tmpl w:val="DAB4CCCA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F6BF0"/>
    <w:multiLevelType w:val="hybridMultilevel"/>
    <w:tmpl w:val="66788B6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0B435A"/>
    <w:multiLevelType w:val="hybridMultilevel"/>
    <w:tmpl w:val="F8C690D2"/>
    <w:lvl w:ilvl="0" w:tplc="CAD83B2C">
      <w:start w:val="1"/>
      <w:numFmt w:val="bullet"/>
      <w:lvlText w:val="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16C64"/>
    <w:multiLevelType w:val="hybridMultilevel"/>
    <w:tmpl w:val="12689280"/>
    <w:lvl w:ilvl="0" w:tplc="062065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B34C5"/>
    <w:multiLevelType w:val="hybridMultilevel"/>
    <w:tmpl w:val="B448DA1E"/>
    <w:lvl w:ilvl="0" w:tplc="291094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96B47"/>
    <w:multiLevelType w:val="hybridMultilevel"/>
    <w:tmpl w:val="7FF0A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D0D79"/>
    <w:multiLevelType w:val="hybridMultilevel"/>
    <w:tmpl w:val="144AA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A6EF5"/>
    <w:multiLevelType w:val="hybridMultilevel"/>
    <w:tmpl w:val="F466B3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37A5"/>
    <w:multiLevelType w:val="hybridMultilevel"/>
    <w:tmpl w:val="DEB0BFF0"/>
    <w:lvl w:ilvl="0" w:tplc="062065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5727E"/>
    <w:multiLevelType w:val="hybridMultilevel"/>
    <w:tmpl w:val="1CE281BA"/>
    <w:lvl w:ilvl="0" w:tplc="062065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462ED"/>
    <w:multiLevelType w:val="hybridMultilevel"/>
    <w:tmpl w:val="BC6AAEF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9D58D7"/>
    <w:multiLevelType w:val="hybridMultilevel"/>
    <w:tmpl w:val="81E465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61ADF"/>
    <w:multiLevelType w:val="hybridMultilevel"/>
    <w:tmpl w:val="37288390"/>
    <w:lvl w:ilvl="0" w:tplc="062065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81349">
    <w:abstractNumId w:val="17"/>
  </w:num>
  <w:num w:numId="2" w16cid:durableId="579483281">
    <w:abstractNumId w:val="6"/>
  </w:num>
  <w:num w:numId="3" w16cid:durableId="713963410">
    <w:abstractNumId w:val="20"/>
  </w:num>
  <w:num w:numId="4" w16cid:durableId="1259948761">
    <w:abstractNumId w:val="4"/>
  </w:num>
  <w:num w:numId="5" w16cid:durableId="405226003">
    <w:abstractNumId w:val="7"/>
  </w:num>
  <w:num w:numId="6" w16cid:durableId="1590696642">
    <w:abstractNumId w:val="10"/>
  </w:num>
  <w:num w:numId="7" w16cid:durableId="2117484717">
    <w:abstractNumId w:val="24"/>
  </w:num>
  <w:num w:numId="8" w16cid:durableId="2031486026">
    <w:abstractNumId w:val="16"/>
  </w:num>
  <w:num w:numId="9" w16cid:durableId="44447770">
    <w:abstractNumId w:val="22"/>
  </w:num>
  <w:num w:numId="10" w16cid:durableId="1710567414">
    <w:abstractNumId w:val="1"/>
  </w:num>
  <w:num w:numId="11" w16cid:durableId="1320309851">
    <w:abstractNumId w:val="2"/>
  </w:num>
  <w:num w:numId="12" w16cid:durableId="537278017">
    <w:abstractNumId w:val="21"/>
  </w:num>
  <w:num w:numId="13" w16cid:durableId="24336692">
    <w:abstractNumId w:val="8"/>
  </w:num>
  <w:num w:numId="14" w16cid:durableId="1882788704">
    <w:abstractNumId w:val="25"/>
  </w:num>
  <w:num w:numId="15" w16cid:durableId="2144157870">
    <w:abstractNumId w:val="15"/>
  </w:num>
  <w:num w:numId="16" w16cid:durableId="338314271">
    <w:abstractNumId w:val="11"/>
  </w:num>
  <w:num w:numId="17" w16cid:durableId="1592591469">
    <w:abstractNumId w:val="9"/>
  </w:num>
  <w:num w:numId="18" w16cid:durableId="1625766876">
    <w:abstractNumId w:val="13"/>
  </w:num>
  <w:num w:numId="19" w16cid:durableId="1118258414">
    <w:abstractNumId w:val="0"/>
  </w:num>
  <w:num w:numId="20" w16cid:durableId="197276176">
    <w:abstractNumId w:val="5"/>
  </w:num>
  <w:num w:numId="21" w16cid:durableId="665017806">
    <w:abstractNumId w:val="23"/>
  </w:num>
  <w:num w:numId="22" w16cid:durableId="207689871">
    <w:abstractNumId w:val="14"/>
  </w:num>
  <w:num w:numId="23" w16cid:durableId="574628206">
    <w:abstractNumId w:val="12"/>
  </w:num>
  <w:num w:numId="24" w16cid:durableId="65035763">
    <w:abstractNumId w:val="18"/>
  </w:num>
  <w:num w:numId="25" w16cid:durableId="1222055957">
    <w:abstractNumId w:val="3"/>
  </w:num>
  <w:num w:numId="26" w16cid:durableId="6845989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AA"/>
    <w:rsid w:val="000424B0"/>
    <w:rsid w:val="001B128D"/>
    <w:rsid w:val="003222AA"/>
    <w:rsid w:val="00361044"/>
    <w:rsid w:val="0057181A"/>
    <w:rsid w:val="0058216F"/>
    <w:rsid w:val="005A04CC"/>
    <w:rsid w:val="007C043A"/>
    <w:rsid w:val="00871C24"/>
    <w:rsid w:val="008C0FAC"/>
    <w:rsid w:val="009009DC"/>
    <w:rsid w:val="00921043"/>
    <w:rsid w:val="00A42999"/>
    <w:rsid w:val="00A64E1F"/>
    <w:rsid w:val="00A65047"/>
    <w:rsid w:val="00A86A0D"/>
    <w:rsid w:val="00B05430"/>
    <w:rsid w:val="00BF27AE"/>
    <w:rsid w:val="00C07BDB"/>
    <w:rsid w:val="00CB48D8"/>
    <w:rsid w:val="00D971DF"/>
    <w:rsid w:val="00DF76EF"/>
    <w:rsid w:val="00E40382"/>
    <w:rsid w:val="00E7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52C1"/>
  <w15:chartTrackingRefBased/>
  <w15:docId w15:val="{4DD1D2D7-0600-4D13-A7FB-7FF0B45E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u w:color="FF0000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128D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3222AA"/>
    <w:pPr>
      <w:tabs>
        <w:tab w:val="center" w:pos="4536"/>
        <w:tab w:val="right" w:pos="9072"/>
      </w:tabs>
    </w:pPr>
    <w:rPr>
      <w:noProof w:val="0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3222AA"/>
    <w:rPr>
      <w:kern w:val="0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1B128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B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house20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2</cp:revision>
  <dcterms:created xsi:type="dcterms:W3CDTF">2026-07-19T16:51:00Z</dcterms:created>
  <dcterms:modified xsi:type="dcterms:W3CDTF">2026-07-19T16:51:00Z</dcterms:modified>
</cp:coreProperties>
</file>